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526B3" w14:textId="77777777" w:rsidR="00923912" w:rsidRPr="000F3867" w:rsidRDefault="00923912" w:rsidP="0092391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eastAsia="Times New Roman" w:cs="Arial"/>
          <w:b/>
          <w:sz w:val="28"/>
          <w:szCs w:val="16"/>
          <w:lang w:eastAsia="en-CA"/>
        </w:rPr>
      </w:pPr>
      <w:r w:rsidRPr="000F3867">
        <w:rPr>
          <w:rFonts w:eastAsia="Times New Roman" w:cs="Arial"/>
          <w:b/>
          <w:sz w:val="28"/>
          <w:szCs w:val="16"/>
          <w:lang w:eastAsia="en-CA"/>
        </w:rPr>
        <w:t>Transformational Investment Capacity (TIC)</w:t>
      </w:r>
    </w:p>
    <w:p w14:paraId="7FFA5F84" w14:textId="727FC0E4" w:rsidR="00432DA1" w:rsidRPr="000F3867" w:rsidRDefault="00923912" w:rsidP="0092391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eastAsia="Times New Roman" w:cs="Arial"/>
          <w:b/>
          <w:sz w:val="28"/>
          <w:szCs w:val="16"/>
          <w:vertAlign w:val="superscript"/>
          <w:lang w:eastAsia="en-CA"/>
        </w:rPr>
      </w:pPr>
      <w:r w:rsidRPr="000F3867">
        <w:rPr>
          <w:rFonts w:eastAsia="Times New Roman" w:cs="Arial"/>
          <w:b/>
          <w:sz w:val="28"/>
          <w:szCs w:val="16"/>
          <w:lang w:eastAsia="en-CA"/>
        </w:rPr>
        <w:t>Concept Note</w:t>
      </w:r>
      <w:r w:rsidR="00D235E3" w:rsidRPr="000F3867">
        <w:rPr>
          <w:rFonts w:eastAsia="Times New Roman" w:cs="Arial"/>
          <w:b/>
          <w:sz w:val="28"/>
          <w:szCs w:val="16"/>
          <w:lang w:eastAsia="en-CA"/>
        </w:rPr>
        <w:t xml:space="preserve"> / Application Form</w:t>
      </w:r>
      <w:r w:rsidR="00033158" w:rsidRPr="000F3867">
        <w:rPr>
          <w:rStyle w:val="FootnoteReference"/>
          <w:rFonts w:eastAsia="Times New Roman" w:cs="Arial"/>
          <w:b/>
          <w:sz w:val="28"/>
          <w:szCs w:val="16"/>
          <w:lang w:eastAsia="en-CA"/>
        </w:rPr>
        <w:footnoteReference w:id="2"/>
      </w:r>
    </w:p>
    <w:p w14:paraId="432F3786" w14:textId="77777777" w:rsidR="002D2B20" w:rsidRPr="000F3867" w:rsidRDefault="002D2B20" w:rsidP="0092391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b/>
          <w:i/>
          <w:sz w:val="20"/>
          <w:szCs w:val="20"/>
        </w:rPr>
      </w:pPr>
      <w:r w:rsidRPr="000F3867">
        <w:rPr>
          <w:b/>
          <w:i/>
          <w:sz w:val="20"/>
          <w:szCs w:val="20"/>
        </w:rPr>
        <w:t xml:space="preserve">Please submit the completed form to </w:t>
      </w:r>
      <w:hyperlink r:id="rId12" w:history="1">
        <w:r w:rsidRPr="000F3867">
          <w:rPr>
            <w:rStyle w:val="Hyperlink"/>
            <w:b/>
            <w:i/>
            <w:sz w:val="20"/>
            <w:szCs w:val="20"/>
          </w:rPr>
          <w:t>TIC@msf.org</w:t>
        </w:r>
      </w:hyperlink>
      <w:r w:rsidRPr="000F3867">
        <w:rPr>
          <w:b/>
          <w:i/>
          <w:sz w:val="20"/>
          <w:szCs w:val="20"/>
        </w:rPr>
        <w:t>.</w:t>
      </w:r>
    </w:p>
    <w:p w14:paraId="37913CD1" w14:textId="0AD45510" w:rsidR="00DA2CC1" w:rsidRPr="000F3867" w:rsidRDefault="002D2B20" w:rsidP="00A1660E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eastAsia="Times New Roman" w:cs="Arial"/>
          <w:b/>
          <w:sz w:val="28"/>
          <w:szCs w:val="16"/>
          <w:lang w:eastAsia="en-CA"/>
        </w:rPr>
      </w:pPr>
      <w:r w:rsidRPr="000F3867">
        <w:rPr>
          <w:i/>
          <w:sz w:val="20"/>
          <w:szCs w:val="20"/>
        </w:rPr>
        <w:t xml:space="preserve">For further information, visit: </w:t>
      </w:r>
      <w:hyperlink r:id="rId13" w:tgtFrame="_blank" w:history="1">
        <w:r w:rsidR="00432DA1" w:rsidRPr="000F3867">
          <w:rPr>
            <w:rStyle w:val="Hyperlink"/>
            <w:i/>
            <w:color w:val="1155CC"/>
            <w:sz w:val="20"/>
            <w:szCs w:val="20"/>
            <w:shd w:val="clear" w:color="auto" w:fill="FFFFFF"/>
          </w:rPr>
          <w:t>msf-transformation.org</w:t>
        </w:r>
      </w:hyperlink>
      <w:r w:rsidRPr="000F3867">
        <w:rPr>
          <w:rStyle w:val="apple-converted-space"/>
          <w:i/>
          <w:color w:val="222222"/>
          <w:sz w:val="20"/>
          <w:szCs w:val="20"/>
          <w:shd w:val="clear" w:color="auto" w:fill="FFFFFF"/>
        </w:rPr>
        <w:t>.</w:t>
      </w:r>
      <w:r w:rsidR="008A1004" w:rsidRPr="000F3867">
        <w:rPr>
          <w:rFonts w:eastAsia="Times New Roman" w:cs="Arial"/>
          <w:b/>
          <w:vanish/>
          <w:sz w:val="28"/>
          <w:szCs w:val="16"/>
          <w:lang w:eastAsia="en-CA"/>
        </w:rPr>
        <w:t>Top of Form</w:t>
      </w:r>
    </w:p>
    <w:tbl>
      <w:tblPr>
        <w:tblStyle w:val="TableGrid"/>
        <w:tblW w:w="10207" w:type="dxa"/>
        <w:tblInd w:w="-14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709"/>
        <w:gridCol w:w="2693"/>
        <w:gridCol w:w="850"/>
        <w:gridCol w:w="4395"/>
      </w:tblGrid>
      <w:tr w:rsidR="00DA5937" w:rsidRPr="000F3867" w14:paraId="3AB1195F" w14:textId="77777777" w:rsidTr="0A428AB1">
        <w:trPr>
          <w:trHeight w:val="344"/>
        </w:trPr>
        <w:tc>
          <w:tcPr>
            <w:tcW w:w="102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06F58DE" w14:textId="71EE30A4" w:rsidR="00DA5937" w:rsidRPr="0092652A" w:rsidRDefault="00DA5937" w:rsidP="00725CE1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0F6292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TIC Idea Title:</w:t>
            </w:r>
            <w:r w:rsidRPr="00D56F19">
              <w:rPr>
                <w:rFonts w:eastAsia="Times New Roman"/>
                <w:sz w:val="21"/>
                <w:szCs w:val="21"/>
                <w:lang w:eastAsia="en-CA"/>
              </w:rPr>
              <w:t xml:space="preserve"> </w:t>
            </w:r>
          </w:p>
        </w:tc>
      </w:tr>
      <w:tr w:rsidR="00DA5937" w:rsidRPr="000F3867" w14:paraId="74A1A7B9" w14:textId="1FCC5024" w:rsidTr="00DA7ED3">
        <w:trPr>
          <w:trHeight w:val="329"/>
        </w:trPr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14:paraId="2685C34A" w14:textId="15E1D0F7" w:rsidR="00DA5937" w:rsidRPr="000F6292" w:rsidRDefault="00DA5937" w:rsidP="005D5D9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0F6292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Date:</w:t>
            </w:r>
            <w:r w:rsidRPr="00D56F19">
              <w:rPr>
                <w:rFonts w:eastAsia="Times New Roman"/>
                <w:sz w:val="21"/>
                <w:szCs w:val="21"/>
                <w:lang w:eastAsia="en-CA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14:paraId="03B5EC9D" w14:textId="131A45A3" w:rsidR="00DA5937" w:rsidRPr="000F6292" w:rsidRDefault="00DA5937" w:rsidP="005D5D9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0F6292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 xml:space="preserve">Submitter Name: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</w:tcBorders>
          </w:tcPr>
          <w:p w14:paraId="7C2B3B0F" w14:textId="59CCE6C8" w:rsidR="00DA5937" w:rsidRPr="00866A8D" w:rsidRDefault="00DA5937" w:rsidP="005D5D92">
            <w:pPr>
              <w:spacing w:after="0" w:line="290" w:lineRule="atLeast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  <w:r w:rsidRPr="00866A8D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MSF Affiliation:</w:t>
            </w:r>
            <w:r w:rsidRPr="00866A8D">
              <w:rPr>
                <w:rFonts w:eastAsia="Times New Roman"/>
                <w:sz w:val="21"/>
                <w:szCs w:val="21"/>
                <w:lang w:eastAsia="en-CA"/>
              </w:rPr>
              <w:t xml:space="preserve">  </w:t>
            </w:r>
          </w:p>
        </w:tc>
      </w:tr>
      <w:tr w:rsidR="00EE153D" w:rsidRPr="000F3867" w14:paraId="251B1889" w14:textId="1B77FA36" w:rsidTr="00EE153D">
        <w:trPr>
          <w:trHeight w:val="329"/>
        </w:trPr>
        <w:tc>
          <w:tcPr>
            <w:tcW w:w="2269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4FC723" w14:textId="5CFA16B8" w:rsidR="00EE153D" w:rsidRPr="00866A8D" w:rsidRDefault="00EE153D" w:rsidP="005D5D9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866A8D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 xml:space="preserve">Contact: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17975EC3" w14:textId="23F8A8E8" w:rsidR="00EE153D" w:rsidRPr="00D56F19" w:rsidRDefault="00EE153D" w:rsidP="005D5D9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866A8D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Email:</w:t>
            </w:r>
          </w:p>
        </w:tc>
      </w:tr>
      <w:tr w:rsidR="00DA5937" w:rsidRPr="000F3867" w14:paraId="65D3E4FD" w14:textId="77777777" w:rsidTr="002C2F1C">
        <w:trPr>
          <w:trHeight w:val="329"/>
        </w:trPr>
        <w:tc>
          <w:tcPr>
            <w:tcW w:w="581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8D8B4" w14:textId="028C49E4" w:rsidR="00DA5937" w:rsidRPr="00174068" w:rsidRDefault="00DA5937" w:rsidP="005D5D9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866A8D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Budget requested (Euros):</w:t>
            </w:r>
            <w:r w:rsidRPr="00174068">
              <w:rPr>
                <w:rFonts w:eastAsia="Times New Roman"/>
                <w:sz w:val="21"/>
                <w:szCs w:val="21"/>
                <w:lang w:eastAsia="en-CA"/>
              </w:rPr>
              <w:t xml:space="preserve">  </w:t>
            </w:r>
          </w:p>
        </w:tc>
        <w:tc>
          <w:tcPr>
            <w:tcW w:w="439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3B8E86BD" w14:textId="06EDB149" w:rsidR="00DA5937" w:rsidRPr="00174068" w:rsidRDefault="00DA5937" w:rsidP="005D5D92">
            <w:pPr>
              <w:spacing w:after="0" w:line="290" w:lineRule="atLeast"/>
              <w:ind w:left="12"/>
              <w:rPr>
                <w:rFonts w:eastAsia="Times New Roman"/>
                <w:sz w:val="21"/>
                <w:szCs w:val="21"/>
                <w:lang w:eastAsia="en-CA"/>
              </w:rPr>
            </w:pPr>
            <w:r w:rsidRPr="00866A8D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Project Length (months/years):</w:t>
            </w:r>
            <w:r w:rsidRPr="00174068">
              <w:rPr>
                <w:rFonts w:eastAsia="Times New Roman"/>
                <w:sz w:val="21"/>
                <w:szCs w:val="21"/>
                <w:lang w:eastAsia="en-CA"/>
              </w:rPr>
              <w:t xml:space="preserve"> </w:t>
            </w:r>
          </w:p>
        </w:tc>
      </w:tr>
      <w:tr w:rsidR="00134912" w:rsidRPr="000F3867" w14:paraId="0579AE97" w14:textId="77777777" w:rsidTr="0026696E">
        <w:trPr>
          <w:trHeight w:val="329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55E" w14:textId="67B6E8AD" w:rsidR="00134912" w:rsidRPr="000F3867" w:rsidRDefault="00134912" w:rsidP="00134912">
            <w:pPr>
              <w:spacing w:after="0" w:line="290" w:lineRule="atLeast"/>
              <w:ind w:left="12"/>
              <w:rPr>
                <w:rFonts w:eastAsia="Times New Roman"/>
                <w:sz w:val="21"/>
                <w:szCs w:val="21"/>
                <w:lang w:eastAsia="en-CA"/>
              </w:rPr>
            </w:pPr>
            <w:r w:rsidRPr="00D3182B">
              <w:rPr>
                <w:rFonts w:eastAsia="Times New Roman"/>
                <w:b/>
                <w:bCs/>
                <w:sz w:val="21"/>
                <w:szCs w:val="21"/>
                <w:lang w:val="en-US" w:eastAsia="en-CA"/>
              </w:rPr>
              <w:t>Expected Project Start Date</w:t>
            </w:r>
            <w:r>
              <w:rPr>
                <w:rFonts w:eastAsia="Times New Roman"/>
                <w:sz w:val="21"/>
                <w:szCs w:val="21"/>
                <w:lang w:val="en-US" w:eastAsia="en-CA"/>
              </w:rPr>
              <w:t xml:space="preserve"> (considering potential recruitments, onboarding etc.):</w:t>
            </w:r>
            <w:r w:rsidR="00174068">
              <w:rPr>
                <w:rFonts w:eastAsia="Times New Roman"/>
                <w:sz w:val="21"/>
                <w:szCs w:val="21"/>
                <w:lang w:val="en-US" w:eastAsia="en-CA"/>
              </w:rPr>
              <w:t xml:space="preserve"> </w:t>
            </w:r>
            <w:r>
              <w:rPr>
                <w:rFonts w:eastAsia="Times New Roman"/>
                <w:sz w:val="21"/>
                <w:szCs w:val="21"/>
                <w:lang w:val="en-US" w:eastAsia="en-CA"/>
              </w:rPr>
              <w:t xml:space="preserve"> </w:t>
            </w:r>
          </w:p>
        </w:tc>
      </w:tr>
      <w:tr w:rsidR="00134912" w:rsidRPr="000F3867" w14:paraId="3C2FFB62" w14:textId="77777777" w:rsidTr="002C2F1C">
        <w:trPr>
          <w:trHeight w:val="329"/>
        </w:trPr>
        <w:tc>
          <w:tcPr>
            <w:tcW w:w="10207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40DEBE1B" w14:textId="711BF162" w:rsidR="00134912" w:rsidRPr="000F3867" w:rsidRDefault="00134912" w:rsidP="00134912">
            <w:pPr>
              <w:spacing w:after="0" w:line="290" w:lineRule="atLeast"/>
              <w:ind w:left="12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  <w:r w:rsidRPr="00866A8D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 xml:space="preserve">Project Category: </w:t>
            </w:r>
            <w:sdt>
              <w:sdtPr>
                <w:rPr>
                  <w:rFonts w:eastAsia="Times New Roman"/>
                  <w:b/>
                  <w:bCs/>
                  <w:sz w:val="21"/>
                  <w:szCs w:val="21"/>
                  <w:lang w:eastAsia="en-CA"/>
                </w:rPr>
                <w:id w:val="189931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6A8D">
                  <w:rPr>
                    <w:rFonts w:ascii="MS Gothic" w:eastAsia="MS Gothic" w:hAnsi="MS Gothic"/>
                    <w:b/>
                    <w:bCs/>
                    <w:sz w:val="21"/>
                    <w:szCs w:val="21"/>
                    <w:lang w:eastAsia="en-CA"/>
                  </w:rPr>
                  <w:t>☐</w:t>
                </w:r>
              </w:sdtContent>
            </w:sdt>
            <w:r w:rsidRPr="0A428AB1">
              <w:rPr>
                <w:rFonts w:eastAsia="Times New Roman"/>
                <w:sz w:val="21"/>
                <w:szCs w:val="21"/>
                <w:lang w:eastAsia="en-CA"/>
              </w:rPr>
              <w:t xml:space="preserve"> HR/L&amp;D </w:t>
            </w:r>
            <w:sdt>
              <w:sdtPr>
                <w:rPr>
                  <w:rFonts w:eastAsia="Times New Roman"/>
                  <w:sz w:val="21"/>
                  <w:szCs w:val="21"/>
                  <w:lang w:eastAsia="en-CA"/>
                </w:rPr>
                <w:id w:val="-9962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A428AB1">
                  <w:rPr>
                    <w:rFonts w:ascii="MS Gothic" w:eastAsia="MS Gothic" w:hAnsi="MS Gothic"/>
                    <w:sz w:val="21"/>
                    <w:szCs w:val="21"/>
                    <w:lang w:eastAsia="en-CA"/>
                  </w:rPr>
                  <w:t>☐</w:t>
                </w:r>
              </w:sdtContent>
            </w:sdt>
            <w:r w:rsidRPr="0A428AB1">
              <w:rPr>
                <w:rFonts w:eastAsia="Times New Roman"/>
                <w:sz w:val="21"/>
                <w:szCs w:val="21"/>
                <w:lang w:eastAsia="en-CA"/>
              </w:rPr>
              <w:t xml:space="preserve"> Operations Improvement/Technology  </w:t>
            </w:r>
            <w:r w:rsidRPr="0A428AB1">
              <w:rPr>
                <w:rFonts w:eastAsia="Times New Roman" w:cs="Calibri"/>
                <w:sz w:val="28"/>
                <w:szCs w:val="28"/>
                <w:lang w:eastAsia="en-CA"/>
              </w:rPr>
              <w:t xml:space="preserve"> </w:t>
            </w:r>
            <w:sdt>
              <w:sdtPr>
                <w:rPr>
                  <w:rFonts w:eastAsia="Times New Roman" w:cs="Calibri"/>
                  <w:sz w:val="28"/>
                  <w:szCs w:val="28"/>
                  <w:lang w:eastAsia="en-CA"/>
                </w:rPr>
                <w:id w:val="97503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A428AB1">
                  <w:rPr>
                    <w:rFonts w:ascii="MS Gothic" w:eastAsia="MS Gothic" w:hAnsi="MS Gothic" w:cs="Calibri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Pr="0A428AB1">
              <w:rPr>
                <w:rFonts w:eastAsia="Times New Roman"/>
                <w:sz w:val="21"/>
                <w:szCs w:val="21"/>
                <w:lang w:eastAsia="en-CA"/>
              </w:rPr>
              <w:t xml:space="preserve">Medical R&amp;D  </w:t>
            </w:r>
            <w:r w:rsidRPr="0A428AB1">
              <w:rPr>
                <w:rFonts w:eastAsia="Times New Roman" w:cs="Calibri"/>
                <w:sz w:val="28"/>
                <w:szCs w:val="28"/>
                <w:lang w:eastAsia="en-CA"/>
              </w:rPr>
              <w:t xml:space="preserve"> </w:t>
            </w:r>
            <w:sdt>
              <w:sdtPr>
                <w:rPr>
                  <w:rFonts w:eastAsia="Times New Roman" w:cs="Calibri"/>
                  <w:sz w:val="28"/>
                  <w:szCs w:val="28"/>
                  <w:lang w:eastAsia="en-CA"/>
                </w:rPr>
                <w:id w:val="11541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A428AB1">
                  <w:rPr>
                    <w:rFonts w:ascii="MS Gothic" w:eastAsia="MS Gothic" w:hAnsi="MS Gothic" w:cs="Calibri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Pr="0A428AB1">
              <w:rPr>
                <w:rFonts w:eastAsia="Times New Roman"/>
                <w:sz w:val="21"/>
                <w:szCs w:val="21"/>
                <w:lang w:eastAsia="en-CA"/>
              </w:rPr>
              <w:t xml:space="preserve">Efficiency   </w:t>
            </w:r>
            <w:sdt>
              <w:sdtPr>
                <w:rPr>
                  <w:rFonts w:eastAsia="Times New Roman"/>
                  <w:sz w:val="21"/>
                  <w:szCs w:val="21"/>
                  <w:lang w:eastAsia="en-CA"/>
                </w:rPr>
                <w:id w:val="2214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A428AB1">
                  <w:rPr>
                    <w:rFonts w:ascii="MS Gothic" w:eastAsia="MS Gothic" w:hAnsi="MS Gothic"/>
                    <w:sz w:val="21"/>
                    <w:szCs w:val="21"/>
                    <w:lang w:eastAsia="en-CA"/>
                  </w:rPr>
                  <w:t>☐</w:t>
                </w:r>
              </w:sdtContent>
            </w:sdt>
            <w:r w:rsidRPr="0A428AB1">
              <w:rPr>
                <w:rFonts w:eastAsia="Times New Roman"/>
                <w:sz w:val="21"/>
                <w:szCs w:val="21"/>
                <w:lang w:eastAsia="en-CA"/>
              </w:rPr>
              <w:t>Other (describe)</w:t>
            </w:r>
          </w:p>
        </w:tc>
      </w:tr>
      <w:tr w:rsidR="00134912" w:rsidRPr="000F3867" w14:paraId="0983B439" w14:textId="19C2CA9B" w:rsidTr="007454CB">
        <w:trPr>
          <w:trHeight w:val="329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0737CB3" w14:textId="64318564" w:rsidR="00134912" w:rsidRPr="00866A8D" w:rsidRDefault="00134912" w:rsidP="00134912">
            <w:pPr>
              <w:spacing w:after="0" w:line="290" w:lineRule="atLeast"/>
              <w:ind w:left="11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  <w:r w:rsidRPr="00866A8D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Project Type: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60E34B70" w14:textId="1260AB4C" w:rsidR="00134912" w:rsidRPr="000F3867" w:rsidRDefault="00134912" w:rsidP="0013491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 w:cs="Calibri"/>
                <w:szCs w:val="18"/>
                <w:lang w:eastAsia="en-CA"/>
              </w:rPr>
              <w:t xml:space="preserve"> </w:t>
            </w:r>
            <w:sdt>
              <w:sdtPr>
                <w:rPr>
                  <w:rFonts w:eastAsia="Times New Roman" w:cs="Calibri"/>
                  <w:szCs w:val="18"/>
                  <w:lang w:eastAsia="en-CA"/>
                </w:rPr>
                <w:id w:val="115309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67">
                  <w:rPr>
                    <w:rFonts w:ascii="MS Gothic" w:eastAsia="MS Gothic" w:hAnsi="MS Gothic" w:cs="Calibri" w:hint="eastAsia"/>
                    <w:szCs w:val="18"/>
                    <w:lang w:eastAsia="en-CA"/>
                  </w:rPr>
                  <w:t>☐</w:t>
                </w:r>
              </w:sdtContent>
            </w:sdt>
            <w:r w:rsidRPr="000F3867">
              <w:rPr>
                <w:rFonts w:eastAsia="Times New Roman"/>
                <w:sz w:val="21"/>
                <w:szCs w:val="21"/>
                <w:lang w:eastAsia="en-CA"/>
              </w:rPr>
              <w:t xml:space="preserve">Incubator (&lt; €250,000) </w:t>
            </w:r>
            <w:sdt>
              <w:sdtPr>
                <w:rPr>
                  <w:rFonts w:eastAsia="Times New Roman"/>
                  <w:sz w:val="21"/>
                  <w:szCs w:val="21"/>
                  <w:lang w:eastAsia="en-CA"/>
                </w:rPr>
                <w:id w:val="175030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67">
                  <w:rPr>
                    <w:rFonts w:ascii="MS Gothic" w:eastAsia="MS Gothic" w:hAnsi="MS Gothic" w:hint="eastAsia"/>
                    <w:sz w:val="21"/>
                    <w:szCs w:val="21"/>
                    <w:lang w:eastAsia="en-CA"/>
                  </w:rPr>
                  <w:t>☐</w:t>
                </w:r>
              </w:sdtContent>
            </w:sdt>
            <w:r w:rsidRPr="000F3867">
              <w:rPr>
                <w:rFonts w:eastAsia="Times New Roman"/>
                <w:sz w:val="21"/>
                <w:szCs w:val="21"/>
                <w:lang w:eastAsia="en-CA"/>
              </w:rPr>
              <w:t xml:space="preserve">Large-Scale (€250,000 – </w:t>
            </w:r>
            <w:r w:rsidRPr="000F3867">
              <w:rPr>
                <w:rFonts w:eastAsia="Times New Roman" w:cs="Calibri"/>
                <w:sz w:val="21"/>
                <w:szCs w:val="21"/>
                <w:lang w:eastAsia="en-CA"/>
              </w:rPr>
              <w:t>€2.5M</w:t>
            </w:r>
            <w:r w:rsidRPr="000F3867">
              <w:rPr>
                <w:rFonts w:eastAsia="Times New Roman"/>
                <w:sz w:val="21"/>
                <w:szCs w:val="21"/>
                <w:lang w:eastAsia="en-CA"/>
              </w:rPr>
              <w:t xml:space="preserve">) </w:t>
            </w:r>
            <w:sdt>
              <w:sdtPr>
                <w:rPr>
                  <w:rFonts w:eastAsia="Times New Roman"/>
                  <w:sz w:val="21"/>
                  <w:szCs w:val="21"/>
                  <w:lang w:eastAsia="en-CA"/>
                </w:rPr>
                <w:id w:val="54133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3867">
                  <w:rPr>
                    <w:rFonts w:ascii="MS Gothic" w:eastAsia="MS Gothic" w:hAnsi="MS Gothic" w:hint="eastAsia"/>
                    <w:sz w:val="21"/>
                    <w:szCs w:val="21"/>
                    <w:lang w:eastAsia="en-CA"/>
                  </w:rPr>
                  <w:t>☐</w:t>
                </w:r>
              </w:sdtContent>
            </w:sdt>
            <w:r w:rsidRPr="000F3867">
              <w:rPr>
                <w:rFonts w:eastAsia="Times New Roman" w:cs="Calibri"/>
                <w:sz w:val="21"/>
                <w:szCs w:val="21"/>
                <w:lang w:eastAsia="en-CA"/>
              </w:rPr>
              <w:t>Very-Large-Scale (€2.5M+)</w:t>
            </w:r>
            <w:r w:rsidRPr="000F3867">
              <w:rPr>
                <w:rFonts w:eastAsia="Times New Roman" w:cs="Calibri"/>
                <w:sz w:val="20"/>
                <w:szCs w:val="16"/>
                <w:lang w:eastAsia="en-CA"/>
              </w:rPr>
              <w:t xml:space="preserve">     </w:t>
            </w:r>
          </w:p>
        </w:tc>
      </w:tr>
      <w:tr w:rsidR="00134912" w:rsidRPr="000F3867" w14:paraId="3633913A" w14:textId="536A3648" w:rsidTr="007454CB">
        <w:trPr>
          <w:trHeight w:val="340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031165C" w14:textId="605D31E6" w:rsidR="00134912" w:rsidRPr="001D208D" w:rsidRDefault="00134912" w:rsidP="00134912">
            <w:pPr>
              <w:spacing w:after="0" w:line="290" w:lineRule="atLeast"/>
              <w:rPr>
                <w:rFonts w:eastAsia="Times New Roman" w:cs="Calibri"/>
                <w:b/>
                <w:bCs/>
                <w:szCs w:val="18"/>
                <w:lang w:eastAsia="en-CA"/>
              </w:rPr>
            </w:pPr>
            <w:r w:rsidRPr="001D208D">
              <w:rPr>
                <w:rFonts w:eastAsia="Times New Roman"/>
                <w:b/>
                <w:bCs/>
                <w:i/>
                <w:sz w:val="21"/>
                <w:szCs w:val="21"/>
                <w:lang w:eastAsia="en-CA"/>
              </w:rPr>
              <w:t>Incubator</w:t>
            </w:r>
            <w:r w:rsidRPr="001D208D">
              <w:rPr>
                <w:rStyle w:val="FootnoteReference"/>
                <w:rFonts w:eastAsia="Times New Roman"/>
                <w:b/>
                <w:bCs/>
                <w:i/>
                <w:sz w:val="21"/>
                <w:szCs w:val="21"/>
                <w:lang w:eastAsia="en-CA"/>
              </w:rPr>
              <w:footnoteReference w:id="3"/>
            </w:r>
            <w:r w:rsidRPr="001D208D">
              <w:rPr>
                <w:rFonts w:eastAsia="Times New Roman"/>
                <w:b/>
                <w:bCs/>
                <w:i/>
                <w:sz w:val="21"/>
                <w:szCs w:val="21"/>
                <w:lang w:eastAsia="en-CA"/>
              </w:rPr>
              <w:t>: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448699A0" w14:textId="1654BE81" w:rsidR="00134912" w:rsidRPr="007454CB" w:rsidRDefault="00134912" w:rsidP="00134912">
            <w:pPr>
              <w:spacing w:after="0" w:line="290" w:lineRule="atLeast"/>
              <w:rPr>
                <w:rFonts w:eastAsia="Times New Roman" w:cs="Calibri"/>
                <w:szCs w:val="18"/>
                <w:lang w:eastAsia="en-CA"/>
              </w:rPr>
            </w:pPr>
            <w:r w:rsidRPr="007454CB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Sponsoring section:</w:t>
            </w:r>
            <w:r w:rsidRPr="00174068">
              <w:rPr>
                <w:rFonts w:eastAsia="Times New Roman"/>
                <w:sz w:val="21"/>
                <w:szCs w:val="21"/>
                <w:lang w:eastAsia="en-CA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2CB14E83" w14:textId="2C44B8F1" w:rsidR="00134912" w:rsidRPr="007454CB" w:rsidRDefault="00134912" w:rsidP="00134912">
            <w:pPr>
              <w:spacing w:after="0" w:line="290" w:lineRule="atLeast"/>
              <w:ind w:left="29"/>
              <w:rPr>
                <w:rFonts w:eastAsia="Times New Roman" w:cs="Calibri"/>
                <w:b/>
                <w:bCs/>
                <w:szCs w:val="18"/>
                <w:lang w:eastAsia="en-CA"/>
              </w:rPr>
            </w:pPr>
            <w:r w:rsidRPr="007454CB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 xml:space="preserve">Sponsor Name:  </w:t>
            </w:r>
          </w:p>
        </w:tc>
      </w:tr>
      <w:tr w:rsidR="00134912" w:rsidRPr="000F3867" w14:paraId="79A96711" w14:textId="3ECBEE0C" w:rsidTr="007454CB">
        <w:trPr>
          <w:trHeight w:val="340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C5984E" w14:textId="657F4B3D" w:rsidR="00134912" w:rsidRPr="007454CB" w:rsidRDefault="00134912" w:rsidP="00134912">
            <w:pPr>
              <w:spacing w:after="0" w:line="290" w:lineRule="atLeast"/>
              <w:rPr>
                <w:rFonts w:eastAsia="Times New Roman"/>
                <w:b/>
                <w:bCs/>
                <w:i/>
                <w:sz w:val="21"/>
                <w:szCs w:val="21"/>
                <w:lang w:eastAsia="en-CA"/>
              </w:rPr>
            </w:pPr>
            <w:r w:rsidRPr="007454CB">
              <w:rPr>
                <w:rFonts w:eastAsia="Times New Roman"/>
                <w:b/>
                <w:bCs/>
                <w:i/>
                <w:sz w:val="21"/>
                <w:szCs w:val="21"/>
                <w:lang w:eastAsia="en-CA"/>
              </w:rPr>
              <w:t>Large- / Very-Large-Scale</w:t>
            </w:r>
            <w:r w:rsidRPr="007454CB">
              <w:rPr>
                <w:rStyle w:val="FootnoteReference"/>
                <w:rFonts w:eastAsia="Times New Roman"/>
                <w:b/>
                <w:bCs/>
                <w:i/>
                <w:sz w:val="21"/>
                <w:szCs w:val="21"/>
                <w:lang w:eastAsia="en-CA"/>
              </w:rPr>
              <w:footnoteReference w:id="4"/>
            </w:r>
            <w:r w:rsidRPr="007454CB">
              <w:rPr>
                <w:rFonts w:eastAsia="Times New Roman"/>
                <w:b/>
                <w:bCs/>
                <w:i/>
                <w:sz w:val="21"/>
                <w:szCs w:val="21"/>
                <w:lang w:eastAsia="en-CA"/>
              </w:rPr>
              <w:t xml:space="preserve">:     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54D84EC4" w14:textId="3B180A77" w:rsidR="00134912" w:rsidRPr="000C6FB3" w:rsidRDefault="00134912" w:rsidP="0013491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5268E0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Sponsoring OD:</w:t>
            </w:r>
            <w:r w:rsidRPr="00174068">
              <w:rPr>
                <w:rFonts w:eastAsia="Times New Roman"/>
                <w:sz w:val="21"/>
                <w:szCs w:val="21"/>
                <w:lang w:eastAsia="en-CA"/>
              </w:rPr>
              <w:t xml:space="preserve"> </w:t>
            </w:r>
          </w:p>
          <w:p w14:paraId="5070DEDF" w14:textId="24565B90" w:rsidR="00134912" w:rsidRPr="000C6FB3" w:rsidRDefault="00134912" w:rsidP="00134912">
            <w:pPr>
              <w:spacing w:after="0" w:line="290" w:lineRule="atLeast"/>
              <w:rPr>
                <w:rFonts w:eastAsia="Times New Roman"/>
                <w:sz w:val="21"/>
                <w:szCs w:val="21"/>
                <w:lang w:eastAsia="en-CA"/>
              </w:rPr>
            </w:pPr>
            <w:r w:rsidRPr="005268E0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>Sponsor Name:</w:t>
            </w:r>
            <w:r w:rsidR="000C6FB3">
              <w:rPr>
                <w:rFonts w:eastAsia="Times New Roman"/>
                <w:sz w:val="21"/>
                <w:szCs w:val="21"/>
                <w:lang w:eastAsia="en-CA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3C162554" w14:textId="6DF3EFAF" w:rsidR="00134912" w:rsidRPr="00174068" w:rsidRDefault="00134912" w:rsidP="00134912">
            <w:pPr>
              <w:spacing w:after="0" w:line="290" w:lineRule="atLeast"/>
              <w:ind w:left="12"/>
              <w:rPr>
                <w:rFonts w:eastAsia="Times New Roman"/>
                <w:sz w:val="21"/>
                <w:szCs w:val="21"/>
                <w:lang w:eastAsia="en-CA"/>
              </w:rPr>
            </w:pPr>
            <w:r w:rsidRPr="005268E0"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  <w:t xml:space="preserve">Supporting OD #1: </w:t>
            </w:r>
          </w:p>
          <w:p w14:paraId="1522F8A4" w14:textId="6DBFBF58" w:rsidR="00134912" w:rsidRPr="005268E0" w:rsidRDefault="00134912" w:rsidP="00134912">
            <w:pPr>
              <w:spacing w:after="0" w:line="290" w:lineRule="atLeast"/>
              <w:ind w:left="29"/>
              <w:rPr>
                <w:rFonts w:eastAsia="Times New Roman"/>
                <w:sz w:val="21"/>
                <w:szCs w:val="21"/>
                <w:lang w:eastAsia="en-CA"/>
              </w:rPr>
            </w:pPr>
            <w:r w:rsidRPr="005268E0">
              <w:rPr>
                <w:rFonts w:eastAsia="Times New Roman" w:cs="Calibri"/>
                <w:b/>
                <w:bCs/>
                <w:sz w:val="21"/>
                <w:szCs w:val="21"/>
                <w:lang w:eastAsia="en-CA"/>
              </w:rPr>
              <w:t>Supporting OD #2:</w:t>
            </w:r>
            <w:r w:rsidR="000C6FB3">
              <w:rPr>
                <w:rFonts w:eastAsia="Times New Roman" w:cs="Calibri"/>
                <w:sz w:val="21"/>
                <w:szCs w:val="21"/>
                <w:lang w:eastAsia="en-CA"/>
              </w:rPr>
              <w:t xml:space="preserve"> </w:t>
            </w:r>
          </w:p>
        </w:tc>
      </w:tr>
      <w:tr w:rsidR="00134912" w:rsidRPr="000F3867" w14:paraId="38FB2EDB" w14:textId="77777777" w:rsidTr="0A428AB1">
        <w:trPr>
          <w:trHeight w:val="340"/>
        </w:trPr>
        <w:tc>
          <w:tcPr>
            <w:tcW w:w="102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DF84850" w14:textId="49305694" w:rsidR="00134912" w:rsidRPr="00ED172D" w:rsidRDefault="00134912" w:rsidP="0013491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en-CA"/>
              </w:rPr>
            </w:pPr>
            <w:r>
              <w:rPr>
                <w:rFonts w:eastAsia="Times New Roman"/>
                <w:sz w:val="21"/>
                <w:szCs w:val="21"/>
                <w:lang w:val="en-US" w:eastAsia="en-CA"/>
              </w:rPr>
              <w:t>L</w:t>
            </w:r>
            <w:r w:rsidRPr="009E5E67">
              <w:rPr>
                <w:rFonts w:eastAsia="Times New Roman"/>
                <w:sz w:val="21"/>
                <w:szCs w:val="21"/>
                <w:lang w:val="en-US" w:eastAsia="en-CA"/>
              </w:rPr>
              <w:t>ink to the 2-minute video</w:t>
            </w:r>
            <w:r>
              <w:rPr>
                <w:rFonts w:eastAsia="Times New Roman"/>
                <w:sz w:val="21"/>
                <w:szCs w:val="21"/>
                <w:lang w:val="en-US" w:eastAsia="en-CA"/>
              </w:rPr>
              <w:t>:</w:t>
            </w:r>
            <w:r w:rsidRPr="00296C69">
              <w:rPr>
                <w:rFonts w:eastAsia="Times New Roman"/>
                <w:i/>
                <w:iCs/>
                <w:color w:val="00B0F0"/>
                <w:sz w:val="21"/>
                <w:szCs w:val="21"/>
                <w:lang w:val="en-US" w:eastAsia="en-CA"/>
              </w:rPr>
              <w:t xml:space="preserve"> </w:t>
            </w:r>
            <w:r w:rsidRPr="00030022">
              <w:rPr>
                <w:rFonts w:eastAsia="Times New Roman"/>
                <w:i/>
                <w:iCs/>
                <w:color w:val="4472C4" w:themeColor="accent1"/>
                <w:sz w:val="21"/>
                <w:szCs w:val="21"/>
                <w:lang w:val="en-US" w:eastAsia="en-CA"/>
              </w:rPr>
              <w:t>insert here</w:t>
            </w:r>
            <w:r w:rsidRPr="00030022">
              <w:rPr>
                <w:rFonts w:eastAsia="Times New Roman"/>
                <w:color w:val="4472C4" w:themeColor="accent1"/>
                <w:sz w:val="21"/>
                <w:szCs w:val="21"/>
                <w:lang w:val="en-US" w:eastAsia="en-CA"/>
              </w:rPr>
              <w:t xml:space="preserve"> </w:t>
            </w:r>
          </w:p>
        </w:tc>
      </w:tr>
      <w:tr w:rsidR="00134912" w:rsidRPr="000F3867" w14:paraId="35070AEC" w14:textId="77777777" w:rsidTr="0A428AB1">
        <w:trPr>
          <w:trHeight w:val="340"/>
        </w:trPr>
        <w:tc>
          <w:tcPr>
            <w:tcW w:w="102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2BF1430" w14:textId="77777777" w:rsidR="00134912" w:rsidRDefault="00134912" w:rsidP="00134912">
            <w:pPr>
              <w:spacing w:after="0" w:line="240" w:lineRule="auto"/>
              <w:rPr>
                <w:rFonts w:eastAsia="Times New Roman"/>
                <w:i/>
                <w:color w:val="404040" w:themeColor="text1" w:themeTint="BF"/>
                <w:sz w:val="20"/>
                <w:szCs w:val="21"/>
                <w:lang w:eastAsia="en-CA"/>
              </w:rPr>
            </w:pPr>
            <w:r w:rsidRPr="00BE24C4">
              <w:rPr>
                <w:rFonts w:eastAsia="Times New Roman"/>
                <w:i/>
                <w:color w:val="404040" w:themeColor="text1" w:themeTint="BF"/>
                <w:sz w:val="20"/>
                <w:szCs w:val="21"/>
                <w:lang w:eastAsia="en-CA"/>
              </w:rPr>
              <w:t xml:space="preserve">NOTE: </w:t>
            </w:r>
            <w:r w:rsidRPr="00CB4907">
              <w:rPr>
                <w:rFonts w:eastAsia="Times New Roman"/>
                <w:b/>
                <w:bCs/>
                <w:i/>
                <w:color w:val="404040" w:themeColor="text1" w:themeTint="BF"/>
                <w:sz w:val="20"/>
                <w:szCs w:val="21"/>
                <w:lang w:eastAsia="en-CA"/>
              </w:rPr>
              <w:t>Recommended length of Concept Note 3-4 pages.</w:t>
            </w:r>
            <w:r w:rsidRPr="00BE24C4">
              <w:rPr>
                <w:rFonts w:eastAsia="Times New Roman"/>
                <w:i/>
                <w:color w:val="404040" w:themeColor="text1" w:themeTint="BF"/>
                <w:sz w:val="20"/>
                <w:szCs w:val="21"/>
                <w:lang w:eastAsia="en-CA"/>
              </w:rPr>
              <w:t xml:space="preserve"> Proposals over 8 pages are not accepted (supporting information can be included as annexes or appendixes. Examples are available through the </w:t>
            </w:r>
            <w:hyperlink r:id="rId14" w:history="1">
              <w:r w:rsidRPr="008034B2">
                <w:rPr>
                  <w:rStyle w:val="Hyperlink"/>
                  <w:rFonts w:eastAsia="Times New Roman"/>
                  <w:i/>
                  <w:sz w:val="20"/>
                  <w:szCs w:val="21"/>
                  <w:lang w:eastAsia="en-CA"/>
                </w:rPr>
                <w:t>TIC Project Portal</w:t>
              </w:r>
            </w:hyperlink>
            <w:r w:rsidRPr="00BE24C4">
              <w:rPr>
                <w:rFonts w:eastAsia="Times New Roman"/>
                <w:i/>
                <w:color w:val="404040" w:themeColor="text1" w:themeTint="BF"/>
                <w:sz w:val="20"/>
                <w:szCs w:val="21"/>
                <w:lang w:eastAsia="en-CA"/>
              </w:rPr>
              <w:t xml:space="preserve"> </w:t>
            </w:r>
          </w:p>
          <w:p w14:paraId="567A832C" w14:textId="3DE505B2" w:rsidR="00134912" w:rsidRPr="000F3867" w:rsidRDefault="00134912" w:rsidP="00134912">
            <w:pPr>
              <w:spacing w:after="0" w:line="240" w:lineRule="auto"/>
              <w:rPr>
                <w:rFonts w:eastAsia="Times New Roman"/>
                <w:color w:val="000000" w:themeColor="text1"/>
                <w:sz w:val="21"/>
                <w:szCs w:val="21"/>
                <w:lang w:eastAsia="en-CA"/>
              </w:rPr>
            </w:pPr>
            <w:r w:rsidRPr="00FC7084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eastAsia="en-CA"/>
              </w:rPr>
              <w:t xml:space="preserve">NOTE 2: Guidance on </w:t>
            </w:r>
            <w:r w:rsidRPr="00FC7084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val="en-US" w:eastAsia="en-CA"/>
              </w:rPr>
              <w:t>project management approaches (Agile and Waterfall) are available in the</w:t>
            </w:r>
            <w:r w:rsidRPr="00FC7084">
              <w:rPr>
                <w:rFonts w:eastAsia="Times New Roman"/>
                <w:i/>
                <w:iCs/>
                <w:color w:val="595959" w:themeColor="text1" w:themeTint="A6"/>
                <w:sz w:val="20"/>
                <w:szCs w:val="20"/>
                <w:lang w:eastAsia="en-CA"/>
              </w:rPr>
              <w:t xml:space="preserve"> </w:t>
            </w:r>
            <w:hyperlink r:id="rId15" w:history="1">
              <w:r w:rsidRPr="008A56AD">
                <w:rPr>
                  <w:rStyle w:val="Hyperlink"/>
                  <w:rFonts w:eastAsia="Times New Roman"/>
                  <w:i/>
                  <w:iCs/>
                  <w:sz w:val="20"/>
                  <w:szCs w:val="20"/>
                  <w:lang w:eastAsia="en-CA"/>
                </w:rPr>
                <w:t>TIC User Guide</w:t>
              </w:r>
            </w:hyperlink>
            <w:r w:rsidRPr="008A56AD">
              <w:rPr>
                <w:rFonts w:eastAsia="Times New Roman"/>
                <w:i/>
                <w:iCs/>
                <w:color w:val="000000" w:themeColor="text1"/>
                <w:sz w:val="20"/>
                <w:szCs w:val="20"/>
                <w:lang w:eastAsia="en-CA"/>
              </w:rPr>
              <w:t>.</w:t>
            </w:r>
          </w:p>
        </w:tc>
      </w:tr>
    </w:tbl>
    <w:p w14:paraId="6DB8679B" w14:textId="77777777" w:rsidR="00FE30BC" w:rsidRPr="000F3867" w:rsidRDefault="00FE30BC" w:rsidP="00FE30BC">
      <w:pPr>
        <w:pStyle w:val="FootnoteText"/>
        <w:rPr>
          <w:sz w:val="18"/>
          <w:szCs w:val="18"/>
        </w:rPr>
      </w:pPr>
    </w:p>
    <w:p w14:paraId="3448D0FC" w14:textId="05371B2E" w:rsidR="00366ADB" w:rsidRPr="000F3867" w:rsidRDefault="00777DDB" w:rsidP="00B20FD8">
      <w:pPr>
        <w:spacing w:before="120" w:after="0" w:line="240" w:lineRule="auto"/>
        <w:rPr>
          <w:rFonts w:eastAsia="Times New Roman"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>Problem Statement</w:t>
      </w:r>
      <w:r w:rsidR="00F15D84" w:rsidRPr="000F3867">
        <w:rPr>
          <w:rFonts w:eastAsia="Times New Roman"/>
          <w:b/>
          <w:sz w:val="21"/>
          <w:szCs w:val="21"/>
          <w:lang w:eastAsia="en-CA"/>
        </w:rPr>
        <w:t xml:space="preserve"> / Need</w:t>
      </w:r>
      <w:r w:rsidR="00970A08" w:rsidRPr="000F3867">
        <w:rPr>
          <w:rFonts w:eastAsia="Times New Roman"/>
          <w:b/>
          <w:sz w:val="21"/>
          <w:szCs w:val="21"/>
          <w:lang w:eastAsia="en-CA"/>
        </w:rPr>
        <w:t xml:space="preserve"> </w:t>
      </w:r>
      <w:r w:rsidR="00970A0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3D5F6F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C</w:t>
      </w:r>
      <w:r w:rsidR="00970A0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learly articulate the </w:t>
      </w:r>
      <w:r w:rsidR="00045A61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need, </w:t>
      </w:r>
      <w:r w:rsidR="00970A0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challenge</w:t>
      </w:r>
      <w:r w:rsidR="00F76273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, </w:t>
      </w:r>
      <w:r w:rsidR="00970A0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issue to be addressed</w:t>
      </w:r>
      <w:r w:rsidR="00F76273" w:rsidRPr="009A5008">
        <w:rPr>
          <w:i/>
          <w:iCs/>
          <w:color w:val="595959" w:themeColor="text1" w:themeTint="A6"/>
          <w:sz w:val="21"/>
          <w:szCs w:val="21"/>
        </w:rPr>
        <w:t xml:space="preserve"> and its impact on the </w:t>
      </w:r>
      <w:r w:rsidR="002F03B9" w:rsidRPr="009A5008">
        <w:rPr>
          <w:i/>
          <w:iCs/>
          <w:color w:val="595959" w:themeColor="text1" w:themeTint="A6"/>
          <w:sz w:val="21"/>
          <w:szCs w:val="21"/>
        </w:rPr>
        <w:t xml:space="preserve">organisation and its </w:t>
      </w:r>
      <w:r w:rsidR="00F76273" w:rsidRPr="009A5008">
        <w:rPr>
          <w:i/>
          <w:iCs/>
          <w:color w:val="595959" w:themeColor="text1" w:themeTint="A6"/>
          <w:sz w:val="21"/>
          <w:szCs w:val="21"/>
        </w:rPr>
        <w:t>social mission</w:t>
      </w:r>
      <w:r w:rsidR="00970A0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)</w:t>
      </w:r>
    </w:p>
    <w:p w14:paraId="377B3BC6" w14:textId="191A3418" w:rsidR="00600289" w:rsidRPr="000F3867" w:rsidRDefault="00600289" w:rsidP="00A7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12" w:lineRule="atLeast"/>
        <w:rPr>
          <w:rFonts w:eastAsia="Times New Roman"/>
          <w:sz w:val="21"/>
          <w:szCs w:val="21"/>
          <w:lang w:eastAsia="en-CA"/>
        </w:rPr>
      </w:pPr>
    </w:p>
    <w:p w14:paraId="15588BA1" w14:textId="77777777" w:rsidR="003D5F6F" w:rsidRPr="000F3867" w:rsidRDefault="003D5F6F" w:rsidP="00BB39C6">
      <w:pPr>
        <w:spacing w:after="0" w:line="240" w:lineRule="auto"/>
        <w:rPr>
          <w:rFonts w:eastAsia="Times New Roman"/>
          <w:sz w:val="21"/>
          <w:szCs w:val="21"/>
          <w:lang w:eastAsia="en-CA"/>
        </w:rPr>
      </w:pPr>
    </w:p>
    <w:p w14:paraId="2C4EE161" w14:textId="73CDD35A" w:rsidR="00D128A9" w:rsidRPr="00B20FD8" w:rsidRDefault="00683237" w:rsidP="00366ADB">
      <w:pPr>
        <w:spacing w:after="0" w:line="312" w:lineRule="atLeast"/>
        <w:ind w:right="-279"/>
        <w:rPr>
          <w:rFonts w:eastAsia="Times New Roman"/>
          <w:color w:val="7F7F7F" w:themeColor="text1" w:themeTint="80"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>Proposal</w:t>
      </w:r>
      <w:r w:rsidR="00F15D84" w:rsidRPr="000F3867">
        <w:rPr>
          <w:rFonts w:eastAsia="Times New Roman"/>
          <w:b/>
          <w:sz w:val="21"/>
          <w:szCs w:val="21"/>
          <w:lang w:eastAsia="en-CA"/>
        </w:rPr>
        <w:t xml:space="preserve"> </w:t>
      </w:r>
      <w:r w:rsidRPr="000F3867">
        <w:rPr>
          <w:rFonts w:eastAsia="Times New Roman"/>
          <w:b/>
          <w:sz w:val="21"/>
          <w:szCs w:val="21"/>
          <w:lang w:eastAsia="en-CA"/>
        </w:rPr>
        <w:t>Description:</w:t>
      </w:r>
      <w:r w:rsidR="00F15D84" w:rsidRPr="000F3867">
        <w:rPr>
          <w:rFonts w:eastAsia="Times New Roman"/>
          <w:b/>
          <w:sz w:val="21"/>
          <w:szCs w:val="21"/>
          <w:lang w:eastAsia="en-CA"/>
        </w:rPr>
        <w:t xml:space="preserve"> </w:t>
      </w:r>
      <w:r w:rsidR="00AF6890" w:rsidRPr="000F3867">
        <w:rPr>
          <w:rFonts w:eastAsia="Times New Roman"/>
          <w:b/>
          <w:sz w:val="21"/>
          <w:szCs w:val="21"/>
          <w:lang w:eastAsia="en-CA"/>
        </w:rPr>
        <w:t xml:space="preserve">Idea </w:t>
      </w:r>
      <w:r w:rsidR="002C7BAB" w:rsidRPr="000F3867">
        <w:rPr>
          <w:rFonts w:eastAsia="Times New Roman"/>
          <w:b/>
          <w:sz w:val="21"/>
          <w:szCs w:val="21"/>
          <w:lang w:eastAsia="en-CA"/>
        </w:rPr>
        <w:t xml:space="preserve">or Solution </w:t>
      </w:r>
      <w:r w:rsidR="005774B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7A41EC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Describe </w:t>
      </w:r>
      <w:r w:rsidR="004E3FF7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the</w:t>
      </w:r>
      <w:r w:rsidR="007A41EC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 i</w:t>
      </w:r>
      <w:r w:rsidR="005774B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dea</w:t>
      </w:r>
      <w:r w:rsidR="002C7BAB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, </w:t>
      </w:r>
      <w:r w:rsidR="005774B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business case</w:t>
      </w:r>
      <w:r w:rsidR="002C7BAB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, prototype, other</w:t>
      </w:r>
      <w:r w:rsidR="005774B8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)</w:t>
      </w:r>
    </w:p>
    <w:p w14:paraId="3B089F98" w14:textId="77777777" w:rsidR="003D5F6F" w:rsidRPr="000F3867" w:rsidRDefault="003D5F6F" w:rsidP="00A7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2" w:lineRule="atLeast"/>
        <w:ind w:right="-279"/>
        <w:rPr>
          <w:rFonts w:eastAsia="Times New Roman"/>
          <w:sz w:val="21"/>
          <w:szCs w:val="21"/>
          <w:lang w:eastAsia="en-CA"/>
        </w:rPr>
      </w:pPr>
    </w:p>
    <w:p w14:paraId="633EB042" w14:textId="77777777" w:rsidR="003D5F6F" w:rsidRPr="000F3867" w:rsidRDefault="003D5F6F" w:rsidP="00366ADB">
      <w:pPr>
        <w:spacing w:after="0" w:line="312" w:lineRule="atLeast"/>
        <w:ind w:right="-279"/>
        <w:rPr>
          <w:rFonts w:eastAsia="Times New Roman"/>
          <w:sz w:val="21"/>
          <w:szCs w:val="21"/>
          <w:lang w:eastAsia="en-CA"/>
        </w:rPr>
      </w:pPr>
    </w:p>
    <w:p w14:paraId="4F9FD0E0" w14:textId="1CE49388" w:rsidR="00366EA8" w:rsidRPr="00A74974" w:rsidRDefault="002C7BAB" w:rsidP="00B20FD8">
      <w:pPr>
        <w:spacing w:line="240" w:lineRule="auto"/>
        <w:rPr>
          <w:rFonts w:eastAsia="Times New Roman"/>
          <w:b/>
          <w:bCs/>
          <w:sz w:val="21"/>
          <w:szCs w:val="21"/>
          <w:lang w:eastAsia="en-CA"/>
        </w:rPr>
      </w:pPr>
      <w:r w:rsidRPr="20B7092C">
        <w:rPr>
          <w:rFonts w:eastAsia="Times New Roman"/>
          <w:b/>
          <w:bCs/>
          <w:sz w:val="21"/>
          <w:szCs w:val="21"/>
          <w:lang w:eastAsia="en-CA"/>
        </w:rPr>
        <w:t>Description of Benefits</w:t>
      </w:r>
      <w:r w:rsidR="00723C24" w:rsidRPr="20B7092C">
        <w:rPr>
          <w:rFonts w:eastAsia="Times New Roman"/>
          <w:b/>
          <w:bCs/>
          <w:sz w:val="21"/>
          <w:szCs w:val="21"/>
          <w:lang w:eastAsia="en-CA"/>
        </w:rPr>
        <w:t xml:space="preserve"> </w:t>
      </w:r>
      <w:bookmarkStart w:id="0" w:name="_Hlk101435970"/>
      <w:r w:rsidR="00A74974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366EA8" w:rsidRPr="009A5008">
        <w:rPr>
          <w:i/>
          <w:iCs/>
          <w:color w:val="595959" w:themeColor="text1" w:themeTint="A6"/>
          <w:sz w:val="21"/>
          <w:szCs w:val="21"/>
        </w:rPr>
        <w:t xml:space="preserve">Describe the impact of project success and how it </w:t>
      </w:r>
      <w:r w:rsidR="00D556D5" w:rsidRPr="009A5008">
        <w:rPr>
          <w:i/>
          <w:iCs/>
          <w:color w:val="595959" w:themeColor="text1" w:themeTint="A6"/>
          <w:sz w:val="21"/>
          <w:szCs w:val="21"/>
        </w:rPr>
        <w:t>benefits o</w:t>
      </w:r>
      <w:r w:rsidR="00366EA8" w:rsidRPr="009A5008">
        <w:rPr>
          <w:i/>
          <w:iCs/>
          <w:color w:val="595959" w:themeColor="text1" w:themeTint="A6"/>
          <w:sz w:val="21"/>
          <w:szCs w:val="21"/>
        </w:rPr>
        <w:t>ur social mission (direct or indirect impact).  What does success look like if this idea is scaled across MSF</w:t>
      </w:r>
      <w:r w:rsidR="00B20FD8" w:rsidRPr="009A5008">
        <w:rPr>
          <w:i/>
          <w:iCs/>
          <w:color w:val="595959" w:themeColor="text1" w:themeTint="A6"/>
          <w:sz w:val="21"/>
          <w:szCs w:val="21"/>
        </w:rPr>
        <w:t>, e</w:t>
      </w:r>
      <w:r w:rsidR="00366EA8" w:rsidRPr="009A5008">
        <w:rPr>
          <w:i/>
          <w:iCs/>
          <w:color w:val="595959" w:themeColor="text1" w:themeTint="A6"/>
          <w:sz w:val="21"/>
          <w:szCs w:val="21"/>
        </w:rPr>
        <w:t>.g., how will this solution improve lives saved/improved, shorte</w:t>
      </w:r>
      <w:r w:rsidR="00F22AC7" w:rsidRPr="009A5008">
        <w:rPr>
          <w:i/>
          <w:iCs/>
          <w:color w:val="595959" w:themeColor="text1" w:themeTint="A6"/>
          <w:sz w:val="21"/>
          <w:szCs w:val="21"/>
        </w:rPr>
        <w:t>n</w:t>
      </w:r>
      <w:r w:rsidR="00366EA8" w:rsidRPr="009A5008">
        <w:rPr>
          <w:i/>
          <w:iCs/>
          <w:color w:val="595959" w:themeColor="text1" w:themeTint="A6"/>
          <w:sz w:val="21"/>
          <w:szCs w:val="21"/>
        </w:rPr>
        <w:t xml:space="preserve"> response time, </w:t>
      </w:r>
      <w:r w:rsidR="00F22AC7" w:rsidRPr="009A5008">
        <w:rPr>
          <w:i/>
          <w:iCs/>
          <w:color w:val="595959" w:themeColor="text1" w:themeTint="A6"/>
          <w:sz w:val="21"/>
          <w:szCs w:val="21"/>
        </w:rPr>
        <w:t xml:space="preserve">deliver </w:t>
      </w:r>
      <w:r w:rsidR="00366EA8" w:rsidRPr="009A5008">
        <w:rPr>
          <w:i/>
          <w:iCs/>
          <w:color w:val="595959" w:themeColor="text1" w:themeTint="A6"/>
          <w:sz w:val="21"/>
          <w:szCs w:val="21"/>
        </w:rPr>
        <w:t xml:space="preserve">more efficient service, </w:t>
      </w:r>
      <w:r w:rsidR="00F22AC7" w:rsidRPr="009A5008">
        <w:rPr>
          <w:i/>
          <w:iCs/>
          <w:color w:val="595959" w:themeColor="text1" w:themeTint="A6"/>
          <w:sz w:val="21"/>
          <w:szCs w:val="21"/>
        </w:rPr>
        <w:t xml:space="preserve">save </w:t>
      </w:r>
      <w:r w:rsidR="00366EA8" w:rsidRPr="009A5008">
        <w:rPr>
          <w:i/>
          <w:iCs/>
          <w:color w:val="595959" w:themeColor="text1" w:themeTint="A6"/>
          <w:sz w:val="21"/>
          <w:szCs w:val="21"/>
        </w:rPr>
        <w:t>cost</w:t>
      </w:r>
      <w:r w:rsidR="00F22AC7" w:rsidRPr="009A5008">
        <w:rPr>
          <w:i/>
          <w:iCs/>
          <w:color w:val="595959" w:themeColor="text1" w:themeTint="A6"/>
          <w:sz w:val="21"/>
          <w:szCs w:val="21"/>
        </w:rPr>
        <w:t>s</w:t>
      </w:r>
      <w:r w:rsidR="00366EA8" w:rsidRPr="009A5008">
        <w:rPr>
          <w:i/>
          <w:iCs/>
          <w:color w:val="595959" w:themeColor="text1" w:themeTint="A6"/>
          <w:sz w:val="21"/>
          <w:szCs w:val="21"/>
        </w:rPr>
        <w:t>, etc.?  What are the tangible benefits to MSF patients, programs/operations, staff</w:t>
      </w:r>
      <w:bookmarkEnd w:id="0"/>
      <w:r w:rsidR="00366EA8" w:rsidRPr="009A5008">
        <w:rPr>
          <w:i/>
          <w:iCs/>
          <w:color w:val="595959" w:themeColor="text1" w:themeTint="A6"/>
          <w:sz w:val="21"/>
          <w:szCs w:val="21"/>
        </w:rPr>
        <w:t>?</w:t>
      </w:r>
      <w:r w:rsidR="00B20FD8" w:rsidRPr="009A5008">
        <w:rPr>
          <w:i/>
          <w:iCs/>
          <w:color w:val="595959" w:themeColor="text1" w:themeTint="A6"/>
          <w:sz w:val="21"/>
          <w:szCs w:val="21"/>
        </w:rPr>
        <w:t>)</w:t>
      </w:r>
    </w:p>
    <w:p w14:paraId="4B04173F" w14:textId="411D0840" w:rsidR="004A0099" w:rsidRPr="000F3867" w:rsidRDefault="004A0099" w:rsidP="00A7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/>
          <w:bCs/>
          <w:lang w:eastAsia="en-CA"/>
        </w:rPr>
      </w:pPr>
    </w:p>
    <w:p w14:paraId="250AE4E9" w14:textId="77777777" w:rsidR="003D5F6F" w:rsidRPr="000F3867" w:rsidRDefault="003D5F6F" w:rsidP="00C02FEF">
      <w:pPr>
        <w:spacing w:after="0" w:line="240" w:lineRule="auto"/>
        <w:rPr>
          <w:rFonts w:eastAsia="Times New Roman"/>
          <w:bCs/>
          <w:lang w:eastAsia="en-CA"/>
        </w:rPr>
      </w:pPr>
    </w:p>
    <w:p w14:paraId="19E70044" w14:textId="05E688D4" w:rsidR="00327F31" w:rsidRPr="000F3867" w:rsidRDefault="00CF0BAD" w:rsidP="009A5008">
      <w:pPr>
        <w:tabs>
          <w:tab w:val="left" w:pos="2854"/>
        </w:tabs>
        <w:spacing w:line="240" w:lineRule="auto"/>
        <w:rPr>
          <w:i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>Alignment with Strategic Objectives</w:t>
      </w:r>
      <w:r w:rsidR="005774B8" w:rsidRPr="000F3867">
        <w:rPr>
          <w:rFonts w:eastAsia="Times New Roman"/>
          <w:sz w:val="21"/>
          <w:szCs w:val="21"/>
          <w:lang w:eastAsia="en-CA"/>
        </w:rPr>
        <w:t xml:space="preserve"> </w:t>
      </w:r>
      <w:r w:rsidR="00B44761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3A4343" w:rsidRPr="009A5008">
        <w:rPr>
          <w:i/>
          <w:color w:val="595959" w:themeColor="text1" w:themeTint="A6"/>
          <w:sz w:val="21"/>
          <w:szCs w:val="21"/>
        </w:rPr>
        <w:t xml:space="preserve">Explain how the proposal aligns with </w:t>
      </w:r>
      <w:r w:rsidR="00BE24C4">
        <w:rPr>
          <w:i/>
          <w:color w:val="595959" w:themeColor="text1" w:themeTint="A6"/>
          <w:sz w:val="21"/>
          <w:szCs w:val="21"/>
        </w:rPr>
        <w:t xml:space="preserve">MSF, </w:t>
      </w:r>
      <w:r w:rsidR="003A4343" w:rsidRPr="009A5008">
        <w:rPr>
          <w:i/>
          <w:color w:val="595959" w:themeColor="text1" w:themeTint="A6"/>
          <w:sz w:val="21"/>
          <w:szCs w:val="21"/>
        </w:rPr>
        <w:t>OD</w:t>
      </w:r>
      <w:r w:rsidR="00BE24C4">
        <w:rPr>
          <w:i/>
          <w:color w:val="595959" w:themeColor="text1" w:themeTint="A6"/>
          <w:sz w:val="21"/>
          <w:szCs w:val="21"/>
        </w:rPr>
        <w:t xml:space="preserve"> and/or </w:t>
      </w:r>
      <w:r w:rsidR="003A4343" w:rsidRPr="009A5008">
        <w:rPr>
          <w:i/>
          <w:color w:val="595959" w:themeColor="text1" w:themeTint="A6"/>
          <w:sz w:val="21"/>
          <w:szCs w:val="21"/>
        </w:rPr>
        <w:t>Section strategic objectives and/or priorities, MSF We Want to Be</w:t>
      </w:r>
      <w:r w:rsidR="004E3FF7" w:rsidRPr="009A5008">
        <w:rPr>
          <w:i/>
          <w:color w:val="595959" w:themeColor="text1" w:themeTint="A6"/>
          <w:sz w:val="21"/>
          <w:szCs w:val="21"/>
        </w:rPr>
        <w:t>,</w:t>
      </w:r>
      <w:r w:rsidR="003A4343" w:rsidRPr="009A5008">
        <w:rPr>
          <w:i/>
          <w:color w:val="595959" w:themeColor="text1" w:themeTint="A6"/>
          <w:sz w:val="21"/>
          <w:szCs w:val="21"/>
        </w:rPr>
        <w:t xml:space="preserve"> etc.</w:t>
      </w:r>
      <w:r w:rsidR="00B44761" w:rsidRPr="009A5008">
        <w:rPr>
          <w:i/>
          <w:color w:val="595959" w:themeColor="text1" w:themeTint="A6"/>
          <w:sz w:val="21"/>
          <w:szCs w:val="21"/>
        </w:rPr>
        <w:t>)</w:t>
      </w:r>
    </w:p>
    <w:p w14:paraId="340740BC" w14:textId="77777777" w:rsidR="00A47174" w:rsidRPr="000F3867" w:rsidRDefault="00A47174" w:rsidP="00A7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4"/>
        </w:tabs>
        <w:rPr>
          <w:rFonts w:eastAsia="Times New Roman"/>
          <w:sz w:val="21"/>
          <w:szCs w:val="21"/>
          <w:lang w:eastAsia="en-CA"/>
        </w:rPr>
      </w:pPr>
    </w:p>
    <w:p w14:paraId="6FF2C3A8" w14:textId="34ED0BD7" w:rsidR="0073242D" w:rsidRPr="000F3867" w:rsidRDefault="0073242D" w:rsidP="009A5008">
      <w:pPr>
        <w:spacing w:after="0" w:line="240" w:lineRule="auto"/>
        <w:ind w:right="-279"/>
        <w:rPr>
          <w:rFonts w:eastAsia="Times New Roman"/>
          <w:i/>
          <w:iCs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 xml:space="preserve">Project Team Overview </w:t>
      </w:r>
      <w:r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327F31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W</w:t>
      </w:r>
      <w:r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ho will develop the idea; if large-scale project, who is the team/Steering Committee</w:t>
      </w:r>
      <w:r w:rsidR="00FA0A43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, what %</w:t>
      </w:r>
      <w:r w:rsidR="00BE24C4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 </w:t>
      </w:r>
      <w:r w:rsidR="00FA0A43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of time are they dedicated to the project</w:t>
      </w:r>
      <w:r w:rsidR="00BE24C4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?</w:t>
      </w:r>
      <w:r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)</w:t>
      </w:r>
      <w:r w:rsidR="00525DF7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 A </w:t>
      </w:r>
      <w:hyperlink r:id="rId16" w:history="1">
        <w:r w:rsidR="00525DF7" w:rsidRPr="0060361F">
          <w:rPr>
            <w:rStyle w:val="Hyperlink"/>
            <w:rFonts w:eastAsia="Times New Roman"/>
            <w:i/>
            <w:iCs/>
            <w:sz w:val="21"/>
            <w:szCs w:val="21"/>
            <w:lang w:eastAsia="en-CA"/>
          </w:rPr>
          <w:t>RACI template</w:t>
        </w:r>
      </w:hyperlink>
      <w:r w:rsidR="00525DF7" w:rsidRPr="000F3867">
        <w:rPr>
          <w:rFonts w:eastAsia="Times New Roman"/>
          <w:i/>
          <w:iCs/>
          <w:sz w:val="21"/>
          <w:szCs w:val="21"/>
          <w:lang w:eastAsia="en-CA"/>
        </w:rPr>
        <w:t xml:space="preserve"> </w:t>
      </w:r>
      <w:r w:rsidR="002D5F29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may be used.</w:t>
      </w:r>
      <w:r w:rsidR="003822F5" w:rsidRPr="009A5008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 </w:t>
      </w:r>
    </w:p>
    <w:p w14:paraId="38A21853" w14:textId="77777777" w:rsidR="00366ADB" w:rsidRPr="000F3867" w:rsidRDefault="00366ADB" w:rsidP="00A74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5" w:lineRule="atLeast"/>
        <w:ind w:right="-279"/>
        <w:rPr>
          <w:rFonts w:eastAsia="Times New Roman"/>
          <w:sz w:val="21"/>
          <w:szCs w:val="21"/>
          <w:lang w:eastAsia="en-CA"/>
        </w:rPr>
      </w:pPr>
    </w:p>
    <w:p w14:paraId="2EE1C7A8" w14:textId="77777777" w:rsidR="00327F31" w:rsidRPr="000F3867" w:rsidRDefault="00327F31" w:rsidP="00366ADB">
      <w:pPr>
        <w:spacing w:after="0" w:line="315" w:lineRule="atLeast"/>
        <w:ind w:right="-279"/>
        <w:rPr>
          <w:rFonts w:eastAsia="Times New Roman"/>
          <w:sz w:val="21"/>
          <w:szCs w:val="21"/>
          <w:lang w:eastAsia="en-CA"/>
        </w:rPr>
      </w:pPr>
    </w:p>
    <w:p w14:paraId="3C9C4158" w14:textId="4053BDD7" w:rsidR="0073242D" w:rsidRPr="00BB39C6" w:rsidRDefault="0073242D" w:rsidP="00366ADB">
      <w:pPr>
        <w:spacing w:after="0" w:line="315" w:lineRule="atLeast"/>
        <w:rPr>
          <w:rFonts w:eastAsia="Times New Roman"/>
          <w:color w:val="595959" w:themeColor="text1" w:themeTint="A6"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>Additional Resources Required</w:t>
      </w:r>
      <w:r w:rsidRPr="000F3867">
        <w:rPr>
          <w:rFonts w:eastAsia="Times New Roman"/>
          <w:sz w:val="21"/>
          <w:szCs w:val="21"/>
          <w:lang w:eastAsia="en-CA"/>
        </w:rPr>
        <w:t xml:space="preserve"> </w:t>
      </w:r>
      <w:r w:rsidRPr="00BB39C6" w:rsidDel="00327F31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4E3FF7" w:rsidRPr="00BB39C6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Describe </w:t>
      </w:r>
      <w:r w:rsidRPr="00BB39C6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types of people/skills/expertise required (internal MSF, external))</w:t>
      </w:r>
    </w:p>
    <w:p w14:paraId="7FF48ABE" w14:textId="77777777" w:rsidR="00A47174" w:rsidRPr="000F3867" w:rsidRDefault="00A47174" w:rsidP="0001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5" w:lineRule="atLeast"/>
        <w:rPr>
          <w:rFonts w:eastAsia="Times New Roman"/>
          <w:sz w:val="21"/>
          <w:szCs w:val="21"/>
          <w:lang w:eastAsia="en-CA"/>
        </w:rPr>
      </w:pPr>
    </w:p>
    <w:p w14:paraId="49C5B014" w14:textId="77777777" w:rsidR="00366ADB" w:rsidRPr="000F3867" w:rsidRDefault="00366ADB" w:rsidP="00366ADB">
      <w:pPr>
        <w:spacing w:after="0" w:line="315" w:lineRule="atLeast"/>
        <w:rPr>
          <w:rFonts w:eastAsia="Times New Roman"/>
          <w:sz w:val="21"/>
          <w:szCs w:val="21"/>
          <w:lang w:eastAsia="en-CA"/>
        </w:rPr>
      </w:pPr>
    </w:p>
    <w:p w14:paraId="4180D1EF" w14:textId="56436382" w:rsidR="0073242D" w:rsidRPr="000F3867" w:rsidRDefault="0073242D" w:rsidP="00366ADB">
      <w:pPr>
        <w:spacing w:after="0" w:line="315" w:lineRule="atLeast"/>
        <w:rPr>
          <w:rFonts w:eastAsia="Times New Roman"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>Key Stakeholders</w:t>
      </w:r>
      <w:r w:rsidRPr="000F3867">
        <w:rPr>
          <w:rFonts w:eastAsia="Times New Roman"/>
          <w:sz w:val="21"/>
          <w:szCs w:val="21"/>
          <w:lang w:eastAsia="en-CA"/>
        </w:rPr>
        <w:t xml:space="preserve"> </w:t>
      </w:r>
      <w:r w:rsidRPr="00BB39C6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BB39C6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Describe i</w:t>
      </w:r>
      <w:r w:rsidRPr="00BB39C6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ndividuals, groups or organizations that may be impacted or may impact the project)</w:t>
      </w:r>
    </w:p>
    <w:p w14:paraId="5CCCDA16" w14:textId="77777777" w:rsidR="00366ADB" w:rsidRPr="000F3867" w:rsidRDefault="00366ADB" w:rsidP="0001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5" w:lineRule="atLeast"/>
        <w:rPr>
          <w:rFonts w:eastAsia="Times New Roman"/>
          <w:sz w:val="21"/>
          <w:szCs w:val="21"/>
          <w:lang w:eastAsia="en-CA"/>
        </w:rPr>
      </w:pPr>
    </w:p>
    <w:p w14:paraId="68D3A234" w14:textId="77777777" w:rsidR="00FA0A43" w:rsidRPr="000F3867" w:rsidRDefault="00FA0A43" w:rsidP="00366ADB">
      <w:pPr>
        <w:spacing w:after="0" w:line="315" w:lineRule="atLeast"/>
        <w:rPr>
          <w:rFonts w:eastAsia="Times New Roman"/>
          <w:sz w:val="21"/>
          <w:szCs w:val="21"/>
          <w:lang w:eastAsia="en-CA"/>
        </w:rPr>
      </w:pPr>
    </w:p>
    <w:p w14:paraId="79E60721" w14:textId="4FE3A886" w:rsidR="00366ADB" w:rsidRPr="007B1199" w:rsidRDefault="0073242D" w:rsidP="00362BA6">
      <w:pPr>
        <w:spacing w:after="0" w:line="240" w:lineRule="auto"/>
        <w:rPr>
          <w:rStyle w:val="Hyperlink"/>
          <w:rFonts w:ascii="Times New Roman" w:eastAsia="Times New Roman" w:hAnsi="Times New Roman"/>
          <w:sz w:val="24"/>
          <w:szCs w:val="24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>Diversity,</w:t>
      </w:r>
      <w:r w:rsidR="00FB182E" w:rsidRPr="000F3867">
        <w:rPr>
          <w:rFonts w:eastAsia="Times New Roman"/>
          <w:b/>
          <w:sz w:val="21"/>
          <w:szCs w:val="21"/>
          <w:lang w:eastAsia="en-CA"/>
        </w:rPr>
        <w:t xml:space="preserve"> Equity</w:t>
      </w:r>
      <w:r w:rsidR="00FB182E" w:rsidRPr="000F3867" w:rsidDel="00FA0A43">
        <w:rPr>
          <w:rFonts w:eastAsia="Times New Roman"/>
          <w:b/>
          <w:sz w:val="21"/>
          <w:szCs w:val="21"/>
          <w:lang w:eastAsia="en-CA"/>
        </w:rPr>
        <w:t>,</w:t>
      </w:r>
      <w:r w:rsidRPr="000F3867">
        <w:rPr>
          <w:rFonts w:eastAsia="Times New Roman"/>
          <w:b/>
          <w:sz w:val="21"/>
          <w:szCs w:val="21"/>
          <w:lang w:eastAsia="en-CA"/>
        </w:rPr>
        <w:t xml:space="preserve"> and Inclusion Considerations </w:t>
      </w:r>
      <w:r w:rsidRPr="00362BA6">
        <w:rPr>
          <w:rFonts w:eastAsia="Times New Roman"/>
          <w:i/>
          <w:iCs/>
          <w:color w:val="595959" w:themeColor="text1" w:themeTint="A6"/>
          <w:sz w:val="21"/>
          <w:szCs w:val="21"/>
        </w:rPr>
        <w:t>(</w:t>
      </w:r>
      <w:r w:rsidR="003B2A29" w:rsidRPr="00362BA6">
        <w:rPr>
          <w:rFonts w:eastAsia="Times New Roman"/>
          <w:i/>
          <w:iCs/>
          <w:color w:val="595959" w:themeColor="text1" w:themeTint="A6"/>
          <w:sz w:val="21"/>
          <w:szCs w:val="21"/>
        </w:rPr>
        <w:t xml:space="preserve">How </w:t>
      </w:r>
      <w:r w:rsidRPr="00362BA6">
        <w:rPr>
          <w:rFonts w:eastAsia="Times New Roman"/>
          <w:i/>
          <w:iCs/>
          <w:color w:val="595959" w:themeColor="text1" w:themeTint="A6"/>
          <w:sz w:val="21"/>
          <w:szCs w:val="21"/>
        </w:rPr>
        <w:t>does the project team reflect and harness MSF’s diversity? How will the project address barriers to meaningful inclusion and participation by equity-seeking groups</w:t>
      </w:r>
      <w:r w:rsidRPr="00362BA6">
        <w:rPr>
          <w:rStyle w:val="FootnoteReference"/>
          <w:rFonts w:eastAsia="Times New Roman"/>
          <w:i/>
          <w:iCs/>
          <w:color w:val="595959" w:themeColor="text1" w:themeTint="A6"/>
          <w:sz w:val="21"/>
          <w:szCs w:val="21"/>
        </w:rPr>
        <w:footnoteReference w:id="5"/>
      </w:r>
      <w:r w:rsidRPr="00362BA6">
        <w:rPr>
          <w:rFonts w:eastAsia="Times New Roman"/>
          <w:i/>
          <w:iCs/>
          <w:color w:val="595959" w:themeColor="text1" w:themeTint="A6"/>
          <w:sz w:val="21"/>
          <w:szCs w:val="21"/>
        </w:rPr>
        <w:t>?</w:t>
      </w:r>
      <w:r w:rsidR="00362BA6">
        <w:rPr>
          <w:rFonts w:eastAsia="Times New Roman"/>
          <w:i/>
          <w:iCs/>
          <w:color w:val="595959" w:themeColor="text1" w:themeTint="A6"/>
          <w:sz w:val="21"/>
          <w:szCs w:val="21"/>
        </w:rPr>
        <w:t>)</w:t>
      </w:r>
      <w:r w:rsidR="00366ADB" w:rsidRPr="00362BA6">
        <w:rPr>
          <w:rFonts w:eastAsia="Times New Roman"/>
          <w:i/>
          <w:iCs/>
          <w:color w:val="595959" w:themeColor="text1" w:themeTint="A6"/>
          <w:sz w:val="21"/>
          <w:szCs w:val="21"/>
        </w:rPr>
        <w:t xml:space="preserve"> </w:t>
      </w:r>
      <w:r w:rsidR="00366ADB" w:rsidRPr="00362BA6">
        <w:rPr>
          <w:rStyle w:val="normaltextrun"/>
          <w:rFonts w:cs="Calibri"/>
          <w:i/>
          <w:iCs/>
          <w:color w:val="595959" w:themeColor="text1" w:themeTint="A6"/>
          <w:sz w:val="21"/>
          <w:szCs w:val="21"/>
          <w:shd w:val="clear" w:color="auto" w:fill="FFFFFF"/>
        </w:rPr>
        <w:t>For more information</w:t>
      </w:r>
      <w:r w:rsidR="008B29E0" w:rsidRPr="00362BA6">
        <w:rPr>
          <w:rStyle w:val="normaltextrun"/>
          <w:rFonts w:cs="Calibri"/>
          <w:i/>
          <w:iCs/>
          <w:color w:val="595959" w:themeColor="text1" w:themeTint="A6"/>
          <w:sz w:val="21"/>
          <w:szCs w:val="21"/>
          <w:shd w:val="clear" w:color="auto" w:fill="FFFFFF"/>
        </w:rPr>
        <w:t>,</w:t>
      </w:r>
      <w:r w:rsidR="00366ADB" w:rsidRPr="00362BA6">
        <w:rPr>
          <w:rStyle w:val="normaltextrun"/>
          <w:rFonts w:cs="Calibri"/>
          <w:i/>
          <w:iCs/>
          <w:color w:val="595959" w:themeColor="text1" w:themeTint="A6"/>
          <w:sz w:val="21"/>
          <w:szCs w:val="21"/>
          <w:shd w:val="clear" w:color="auto" w:fill="FFFFFF"/>
        </w:rPr>
        <w:t xml:space="preserve"> please refer to our </w:t>
      </w:r>
      <w:r w:rsidR="007B1199">
        <w:rPr>
          <w:i/>
          <w:iCs/>
        </w:rPr>
        <w:fldChar w:fldCharType="begin"/>
      </w:r>
      <w:r w:rsidR="007B1199">
        <w:rPr>
          <w:i/>
          <w:iCs/>
        </w:rPr>
        <w:instrText xml:space="preserve"> HYPERLINK "https://msfintl.sharepoint.com/:w:/r/sites/msfintlcommunities/tic/Guidelines/1.%20Guidelines/TIC%20User%20Guide%20V2.1%20-%20April%202024.docx?d=w90d75fcd4cbf4e44bc4abb16a43ba18b&amp;csf=1&amp;web=1&amp;e=exxUp4" </w:instrText>
      </w:r>
      <w:r w:rsidR="007B1199">
        <w:rPr>
          <w:i/>
          <w:iCs/>
        </w:rPr>
      </w:r>
      <w:r w:rsidR="007B1199">
        <w:rPr>
          <w:i/>
          <w:iCs/>
        </w:rPr>
        <w:fldChar w:fldCharType="separate"/>
      </w:r>
      <w:r w:rsidR="006E5D4C" w:rsidRPr="007B1199">
        <w:rPr>
          <w:rStyle w:val="Hyperlink"/>
          <w:i/>
          <w:iCs/>
        </w:rPr>
        <w:t xml:space="preserve">User Guide, Chapter 7:  </w:t>
      </w:r>
      <w:bookmarkStart w:id="1" w:name="Chapter7"/>
      <w:r w:rsidR="006E5D4C" w:rsidRPr="007B1199">
        <w:rPr>
          <w:rStyle w:val="Hyperlink"/>
          <w:i/>
          <w:iCs/>
        </w:rPr>
        <w:t>Embedding a</w:t>
      </w:r>
      <w:r w:rsidR="006E5D4C" w:rsidRPr="007B1199">
        <w:rPr>
          <w:rStyle w:val="Hyperlink"/>
          <w:i/>
          <w:iCs/>
        </w:rPr>
        <w:t xml:space="preserve"> </w:t>
      </w:r>
      <w:r w:rsidR="006E5D4C" w:rsidRPr="007B1199">
        <w:rPr>
          <w:rStyle w:val="Hyperlink"/>
          <w:i/>
          <w:iCs/>
        </w:rPr>
        <w:t>DEI Lens for TIC Proposals and Projects</w:t>
      </w:r>
      <w:bookmarkEnd w:id="1"/>
    </w:p>
    <w:p w14:paraId="31A38340" w14:textId="70F9DEA7" w:rsidR="006A0728" w:rsidRPr="000F3867" w:rsidRDefault="007B1199" w:rsidP="0001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="Calibri"/>
          <w:b/>
          <w:bCs/>
        </w:rPr>
      </w:pPr>
      <w:r>
        <w:rPr>
          <w:i/>
          <w:iCs/>
        </w:rPr>
        <w:fldChar w:fldCharType="end"/>
      </w:r>
    </w:p>
    <w:p w14:paraId="078FA842" w14:textId="77777777" w:rsidR="00C57374" w:rsidRDefault="00C57374" w:rsidP="00366ADB">
      <w:pPr>
        <w:spacing w:after="0" w:line="240" w:lineRule="auto"/>
        <w:rPr>
          <w:rFonts w:cs="Calibri"/>
          <w:b/>
          <w:bCs/>
          <w:sz w:val="21"/>
          <w:szCs w:val="21"/>
        </w:rPr>
      </w:pPr>
    </w:p>
    <w:p w14:paraId="2F9C359E" w14:textId="7085D326" w:rsidR="00FA0A43" w:rsidRPr="000F3867" w:rsidRDefault="00366ADB" w:rsidP="00366ADB">
      <w:pPr>
        <w:spacing w:after="0" w:line="240" w:lineRule="auto"/>
        <w:rPr>
          <w:rFonts w:cs="Calibri"/>
        </w:rPr>
      </w:pPr>
      <w:r w:rsidRPr="000F3867">
        <w:rPr>
          <w:rFonts w:cs="Calibri"/>
          <w:b/>
          <w:bCs/>
          <w:sz w:val="21"/>
          <w:szCs w:val="21"/>
        </w:rPr>
        <w:t xml:space="preserve">Environmental Sustainability </w:t>
      </w:r>
      <w:r w:rsidRPr="00362BA6">
        <w:rPr>
          <w:rFonts w:cs="Calibri"/>
          <w:b/>
          <w:bCs/>
          <w:color w:val="595959" w:themeColor="text1" w:themeTint="A6"/>
          <w:sz w:val="21"/>
          <w:szCs w:val="21"/>
        </w:rPr>
        <w:t>Considerations</w:t>
      </w:r>
      <w:r w:rsidR="006A0728" w:rsidRPr="00362BA6">
        <w:rPr>
          <w:rFonts w:cs="Calibri"/>
          <w:b/>
          <w:bCs/>
          <w:i/>
          <w:iCs/>
          <w:color w:val="595959" w:themeColor="text1" w:themeTint="A6"/>
        </w:rPr>
        <w:t xml:space="preserve"> </w:t>
      </w:r>
      <w:r w:rsidR="006A0728" w:rsidRPr="00362BA6">
        <w:rPr>
          <w:rFonts w:cs="Calibri"/>
          <w:i/>
          <w:iCs/>
          <w:color w:val="595959" w:themeColor="text1" w:themeTint="A6"/>
          <w:sz w:val="21"/>
          <w:szCs w:val="21"/>
        </w:rPr>
        <w:t>(</w:t>
      </w:r>
      <w:r w:rsidRPr="00362BA6" w:rsidDel="00FA0A43">
        <w:rPr>
          <w:rFonts w:cs="Calibri"/>
          <w:i/>
          <w:iCs/>
          <w:color w:val="595959" w:themeColor="text1" w:themeTint="A6"/>
          <w:sz w:val="21"/>
          <w:szCs w:val="21"/>
        </w:rPr>
        <w:t>D</w:t>
      </w:r>
      <w:r w:rsidRPr="00362BA6">
        <w:rPr>
          <w:rFonts w:cs="Calibri"/>
          <w:i/>
          <w:iCs/>
          <w:color w:val="595959" w:themeColor="text1" w:themeTint="A6"/>
          <w:sz w:val="21"/>
          <w:szCs w:val="21"/>
          <w:lang w:eastAsia="en-CA"/>
        </w:rPr>
        <w:t>escribe potential effects your project may have on the environment</w:t>
      </w:r>
      <w:r w:rsidR="00800D9D" w:rsidRPr="00362BA6">
        <w:rPr>
          <w:rFonts w:cs="Calibri"/>
          <w:bCs/>
          <w:i/>
          <w:iCs/>
          <w:color w:val="595959" w:themeColor="text1" w:themeTint="A6"/>
          <w:sz w:val="21"/>
          <w:szCs w:val="21"/>
          <w:lang w:eastAsia="en-CA"/>
        </w:rPr>
        <w:t xml:space="preserve">. </w:t>
      </w:r>
      <w:r w:rsidR="00800D9D" w:rsidRPr="00362BA6">
        <w:rPr>
          <w:rFonts w:cs="Calibri"/>
          <w:bCs/>
          <w:i/>
          <w:iCs/>
          <w:color w:val="595959" w:themeColor="text1" w:themeTint="A6"/>
          <w:sz w:val="21"/>
          <w:szCs w:val="21"/>
        </w:rPr>
        <w:t xml:space="preserve"> What</w:t>
      </w:r>
      <w:r w:rsidRPr="00362BA6">
        <w:rPr>
          <w:rFonts w:cs="Calibri"/>
          <w:i/>
          <w:iCs/>
          <w:color w:val="595959" w:themeColor="text1" w:themeTint="A6"/>
          <w:sz w:val="21"/>
          <w:szCs w:val="21"/>
        </w:rPr>
        <w:t xml:space="preserve"> measures have been integrated to mitigate negative effects/enhance the environmental sustainability</w:t>
      </w:r>
      <w:r w:rsidR="00800D9D" w:rsidRPr="00362BA6">
        <w:rPr>
          <w:rFonts w:cs="Calibri"/>
          <w:bCs/>
          <w:i/>
          <w:iCs/>
          <w:color w:val="595959" w:themeColor="text1" w:themeTint="A6"/>
          <w:sz w:val="21"/>
          <w:szCs w:val="21"/>
        </w:rPr>
        <w:t xml:space="preserve"> and be aligned with MSF’s Environmental Pact</w:t>
      </w:r>
      <w:r w:rsidR="00BE24C4">
        <w:rPr>
          <w:rFonts w:cs="Calibri"/>
          <w:bCs/>
          <w:i/>
          <w:iCs/>
          <w:color w:val="595959" w:themeColor="text1" w:themeTint="A6"/>
          <w:sz w:val="21"/>
          <w:szCs w:val="21"/>
        </w:rPr>
        <w:t>?</w:t>
      </w:r>
      <w:r w:rsidR="00362BA6">
        <w:rPr>
          <w:rFonts w:cs="Calibri"/>
          <w:bCs/>
          <w:i/>
          <w:iCs/>
          <w:color w:val="595959" w:themeColor="text1" w:themeTint="A6"/>
          <w:sz w:val="21"/>
          <w:szCs w:val="21"/>
        </w:rPr>
        <w:t>)</w:t>
      </w:r>
      <w:r w:rsidR="008B29E0" w:rsidRPr="00362BA6">
        <w:rPr>
          <w:rFonts w:cs="Calibri"/>
          <w:bCs/>
          <w:i/>
          <w:iCs/>
          <w:color w:val="595959" w:themeColor="text1" w:themeTint="A6"/>
          <w:sz w:val="21"/>
          <w:szCs w:val="21"/>
        </w:rPr>
        <w:t xml:space="preserve">  For more information, please refer to our </w:t>
      </w:r>
      <w:hyperlink r:id="rId17" w:history="1">
        <w:r w:rsidR="00EC3B3F" w:rsidRPr="0042455E">
          <w:rPr>
            <w:rStyle w:val="Hyperlink"/>
            <w:rFonts w:cs="Calibri"/>
            <w:bCs/>
            <w:i/>
            <w:iCs/>
          </w:rPr>
          <w:t>User Guide, Chapter 1: How to Apply -</w:t>
        </w:r>
        <w:r w:rsidR="00EC3B3F" w:rsidRPr="0042455E">
          <w:rPr>
            <w:rStyle w:val="Hyperlink"/>
            <w:rFonts w:cs="Calibri"/>
            <w:b/>
            <w:bCs/>
            <w:i/>
            <w:iCs/>
          </w:rPr>
          <w:t xml:space="preserve"> </w:t>
        </w:r>
        <w:r w:rsidR="00EC3B3F" w:rsidRPr="0042455E">
          <w:rPr>
            <w:rStyle w:val="Hyperlink"/>
            <w:rFonts w:cs="Calibri"/>
            <w:bCs/>
            <w:i/>
            <w:iCs/>
          </w:rPr>
          <w:t>Environmental Considerations</w:t>
        </w:r>
      </w:hyperlink>
    </w:p>
    <w:p w14:paraId="74A98585" w14:textId="77777777" w:rsidR="00FA0A43" w:rsidRPr="000F3867" w:rsidRDefault="00FA0A43" w:rsidP="0001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31B9F4" w14:textId="77777777" w:rsidR="00C57374" w:rsidRDefault="00C57374" w:rsidP="00362BA6">
      <w:pPr>
        <w:spacing w:after="0" w:line="240" w:lineRule="auto"/>
        <w:rPr>
          <w:rFonts w:eastAsia="Times New Roman"/>
          <w:b/>
          <w:sz w:val="21"/>
          <w:szCs w:val="21"/>
          <w:lang w:eastAsia="en-CA"/>
        </w:rPr>
      </w:pPr>
    </w:p>
    <w:p w14:paraId="2D2C4370" w14:textId="69FB351E" w:rsidR="00680E36" w:rsidRPr="00362BA6" w:rsidRDefault="00B8173C" w:rsidP="00362BA6">
      <w:pPr>
        <w:spacing w:line="240" w:lineRule="auto"/>
        <w:rPr>
          <w:i/>
          <w:color w:val="595959" w:themeColor="text1" w:themeTint="A6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 xml:space="preserve">Considerations in Scaling and Transition to Business-as-Usual Activities </w:t>
      </w:r>
      <w:r w:rsidRPr="00362BA6">
        <w:rPr>
          <w:rFonts w:eastAsia="Times New Roman"/>
          <w:bCs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680E36" w:rsidRPr="00362BA6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Which activities are in place to ensure successful scale across MSF? How is transition to business as usual addressed?  Who will govern/fund the activities post the TIC project/development phase? How are partnerships, intellectual property, contracts, etc. considered?)</w:t>
      </w:r>
    </w:p>
    <w:p w14:paraId="4ADDB1A8" w14:textId="1623F8A1" w:rsidR="00366ADB" w:rsidRPr="000F3867" w:rsidRDefault="00366ADB" w:rsidP="0001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15" w:lineRule="atLeast"/>
        <w:ind w:right="-234"/>
        <w:rPr>
          <w:rFonts w:eastAsia="Times New Roman"/>
          <w:sz w:val="21"/>
          <w:szCs w:val="21"/>
          <w:lang w:eastAsia="en-CA"/>
        </w:rPr>
      </w:pPr>
    </w:p>
    <w:p w14:paraId="551C5C66" w14:textId="77777777" w:rsidR="00FA0A43" w:rsidRPr="000F3867" w:rsidRDefault="00FA0A43" w:rsidP="00366ADB">
      <w:pPr>
        <w:spacing w:after="0" w:line="315" w:lineRule="atLeast"/>
        <w:ind w:right="-234"/>
        <w:rPr>
          <w:rFonts w:eastAsia="Times New Roman"/>
          <w:sz w:val="21"/>
          <w:szCs w:val="21"/>
          <w:lang w:eastAsia="en-CA"/>
        </w:rPr>
      </w:pPr>
    </w:p>
    <w:p w14:paraId="2791B2DD" w14:textId="1CD530FE" w:rsidR="0073242D" w:rsidRPr="000F3867" w:rsidRDefault="0073242D" w:rsidP="00BE24C4">
      <w:pPr>
        <w:spacing w:after="0" w:line="240" w:lineRule="auto"/>
        <w:rPr>
          <w:rFonts w:eastAsia="Times New Roman"/>
          <w:b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 xml:space="preserve">Cost Breakdown </w:t>
      </w:r>
      <w:r w:rsidRP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(</w:t>
      </w:r>
      <w:r w:rsidR="00A60A03" w:rsidRP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Describe the proposed budget, </w:t>
      </w:r>
      <w:r w:rsidRP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what will the investment funds be used for, budget, expected </w:t>
      </w:r>
      <w:r w:rsidR="00A60A03" w:rsidRP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timing of </w:t>
      </w:r>
      <w:r w:rsidRP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expenses</w:t>
      </w:r>
      <w:r w:rsidR="00A60A03" w:rsidRP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.</w:t>
      </w:r>
      <w:r w:rsid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>)</w:t>
      </w:r>
      <w:r w:rsidR="00A60A03" w:rsidRPr="00271F5C">
        <w:rPr>
          <w:rFonts w:eastAsia="Times New Roman"/>
          <w:i/>
          <w:iCs/>
          <w:color w:val="595959" w:themeColor="text1" w:themeTint="A6"/>
          <w:sz w:val="21"/>
          <w:szCs w:val="21"/>
          <w:lang w:eastAsia="en-CA"/>
        </w:rPr>
        <w:t xml:space="preserve"> Please use </w:t>
      </w:r>
      <w:hyperlink r:id="rId18" w:history="1">
        <w:r w:rsidR="00A60A03" w:rsidRPr="00DB69B2">
          <w:rPr>
            <w:rStyle w:val="Hyperlink"/>
            <w:rFonts w:eastAsia="Times New Roman"/>
            <w:i/>
            <w:iCs/>
            <w:sz w:val="21"/>
            <w:szCs w:val="21"/>
            <w:lang w:eastAsia="en-CA"/>
          </w:rPr>
          <w:t>budget tem</w:t>
        </w:r>
        <w:r w:rsidR="00A60A03" w:rsidRPr="00DB69B2">
          <w:rPr>
            <w:rStyle w:val="Hyperlink"/>
            <w:rFonts w:eastAsia="Times New Roman"/>
            <w:i/>
            <w:iCs/>
            <w:sz w:val="21"/>
            <w:szCs w:val="21"/>
            <w:lang w:eastAsia="en-CA"/>
          </w:rPr>
          <w:t>p</w:t>
        </w:r>
        <w:r w:rsidR="00A60A03" w:rsidRPr="00DB69B2">
          <w:rPr>
            <w:rStyle w:val="Hyperlink"/>
            <w:rFonts w:eastAsia="Times New Roman"/>
            <w:i/>
            <w:iCs/>
            <w:sz w:val="21"/>
            <w:szCs w:val="21"/>
            <w:lang w:eastAsia="en-CA"/>
          </w:rPr>
          <w:t>l</w:t>
        </w:r>
        <w:r w:rsidR="00A60A03" w:rsidRPr="00DB69B2">
          <w:rPr>
            <w:rStyle w:val="Hyperlink"/>
            <w:rFonts w:eastAsia="Times New Roman"/>
            <w:i/>
            <w:iCs/>
            <w:sz w:val="21"/>
            <w:szCs w:val="21"/>
            <w:lang w:eastAsia="en-CA"/>
          </w:rPr>
          <w:t>ate</w:t>
        </w:r>
      </w:hyperlink>
      <w:r w:rsidR="00596D79" w:rsidRPr="000F3867">
        <w:rPr>
          <w:rFonts w:eastAsia="Times New Roman"/>
          <w:i/>
          <w:iCs/>
          <w:sz w:val="21"/>
          <w:szCs w:val="21"/>
          <w:lang w:eastAsia="en-CA"/>
        </w:rPr>
        <w:t xml:space="preserve"> </w:t>
      </w:r>
    </w:p>
    <w:p w14:paraId="1B878428" w14:textId="41D1A392" w:rsidR="0073242D" w:rsidRPr="000F3867" w:rsidRDefault="0073242D" w:rsidP="0073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12" w:lineRule="atLeast"/>
        <w:rPr>
          <w:rFonts w:eastAsia="Times New Roman"/>
          <w:b/>
          <w:i/>
          <w:iCs/>
          <w:sz w:val="21"/>
          <w:szCs w:val="21"/>
          <w:lang w:eastAsia="en-CA"/>
        </w:rPr>
      </w:pPr>
      <w:r w:rsidRPr="000F3867">
        <w:rPr>
          <w:rFonts w:eastAsia="Times New Roman"/>
          <w:b/>
          <w:i/>
          <w:iCs/>
          <w:sz w:val="21"/>
          <w:szCs w:val="21"/>
          <w:lang w:eastAsia="en-CA"/>
        </w:rPr>
        <w:t>See budget addendum.</w:t>
      </w:r>
    </w:p>
    <w:p w14:paraId="4B02EA0D" w14:textId="7F29E949" w:rsidR="00A4765A" w:rsidRPr="000F3867" w:rsidRDefault="00314E3D" w:rsidP="0062348C">
      <w:pPr>
        <w:spacing w:after="0" w:line="315" w:lineRule="atLeast"/>
        <w:rPr>
          <w:rFonts w:eastAsia="Times New Roman"/>
          <w:b/>
          <w:bCs/>
          <w:sz w:val="21"/>
          <w:szCs w:val="21"/>
          <w:lang w:eastAsia="en-CA"/>
        </w:rPr>
      </w:pPr>
      <w:r w:rsidRPr="000F3867">
        <w:rPr>
          <w:rFonts w:eastAsia="Times New Roman"/>
          <w:b/>
          <w:bCs/>
          <w:sz w:val="21"/>
          <w:szCs w:val="21"/>
          <w:lang w:eastAsia="en-CA"/>
        </w:rPr>
        <w:t>Project</w:t>
      </w:r>
      <w:r w:rsidR="00A4765A" w:rsidRPr="000F3867">
        <w:rPr>
          <w:rFonts w:eastAsia="Times New Roman"/>
          <w:b/>
          <w:bCs/>
          <w:sz w:val="21"/>
          <w:szCs w:val="21"/>
          <w:lang w:eastAsia="en-CA"/>
        </w:rPr>
        <w:t xml:space="preserve"> Workplan:</w:t>
      </w:r>
    </w:p>
    <w:tbl>
      <w:tblPr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2"/>
        <w:gridCol w:w="993"/>
        <w:gridCol w:w="7230"/>
      </w:tblGrid>
      <w:tr w:rsidR="00A4765A" w:rsidRPr="000F3867" w14:paraId="30097740" w14:textId="77777777" w:rsidTr="00AB3EE4">
        <w:trPr>
          <w:trHeight w:val="184"/>
        </w:trPr>
        <w:tc>
          <w:tcPr>
            <w:tcW w:w="18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42B330" w14:textId="77777777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  <w:t>Stage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E12442" w14:textId="77777777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  <w:t>Timing</w:t>
            </w: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38E080" w14:textId="77777777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  <w:t>Deliverables/Activities</w:t>
            </w:r>
          </w:p>
        </w:tc>
      </w:tr>
      <w:tr w:rsidR="00A4765A" w:rsidRPr="000F3867" w14:paraId="1C1BDBBF" w14:textId="77777777" w:rsidTr="00A21682">
        <w:trPr>
          <w:trHeight w:val="578"/>
        </w:trPr>
        <w:tc>
          <w:tcPr>
            <w:tcW w:w="18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30A98A" w14:textId="647866F7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795A6" w14:textId="4E77C975" w:rsidR="00A4765A" w:rsidRPr="000F3867" w:rsidRDefault="00A4765A" w:rsidP="00A4765A">
            <w:pPr>
              <w:spacing w:after="0" w:line="315" w:lineRule="atLeast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72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82E1C4" w14:textId="231A994C" w:rsidR="00A4765A" w:rsidRPr="000F3867" w:rsidRDefault="00A4765A" w:rsidP="00A4765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15" w:lineRule="atLeast"/>
              <w:ind w:left="279" w:hanging="279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A4765A" w:rsidRPr="000F3867" w14:paraId="7F532982" w14:textId="77777777" w:rsidTr="00725CE1">
        <w:trPr>
          <w:trHeight w:val="460"/>
        </w:trPr>
        <w:tc>
          <w:tcPr>
            <w:tcW w:w="1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C9E30F" w14:textId="1A4E6F4F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0AACC" w14:textId="47F19784" w:rsidR="00A4765A" w:rsidRPr="000F3867" w:rsidRDefault="00A4765A" w:rsidP="00A4765A">
            <w:pPr>
              <w:spacing w:after="0" w:line="315" w:lineRule="atLeast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BFE8D0" w14:textId="7A130D49" w:rsidR="00A4765A" w:rsidRPr="000F3867" w:rsidRDefault="00A4765A" w:rsidP="00A4765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15" w:lineRule="atLeast"/>
              <w:ind w:left="279" w:hanging="279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A4765A" w:rsidRPr="000F3867" w14:paraId="39496161" w14:textId="77777777" w:rsidTr="00725CE1">
        <w:trPr>
          <w:trHeight w:val="514"/>
        </w:trPr>
        <w:tc>
          <w:tcPr>
            <w:tcW w:w="1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6C580A" w14:textId="38DCDF11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7A3C31" w14:textId="7888F2F0" w:rsidR="00A4765A" w:rsidRPr="000F3867" w:rsidRDefault="00A4765A" w:rsidP="00A4765A">
            <w:pPr>
              <w:spacing w:after="0" w:line="315" w:lineRule="atLeast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2E60EE" w14:textId="4E10E0B2" w:rsidR="00A4765A" w:rsidRPr="000F3867" w:rsidRDefault="00A4765A" w:rsidP="00A4765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15" w:lineRule="atLeast"/>
              <w:ind w:left="279" w:hanging="279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A4765A" w:rsidRPr="000F3867" w14:paraId="7DB82AEF" w14:textId="77777777" w:rsidTr="00725CE1">
        <w:trPr>
          <w:trHeight w:val="568"/>
        </w:trPr>
        <w:tc>
          <w:tcPr>
            <w:tcW w:w="1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2994B0" w14:textId="11C20C45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3A0499" w14:textId="50BD85C7" w:rsidR="00A4765A" w:rsidRPr="000F3867" w:rsidRDefault="00A4765A" w:rsidP="00A4765A">
            <w:pPr>
              <w:spacing w:after="0" w:line="315" w:lineRule="atLeast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395D2B" w14:textId="0C666F03" w:rsidR="00A4765A" w:rsidRPr="000F3867" w:rsidRDefault="00A4765A" w:rsidP="00A4765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15" w:lineRule="atLeast"/>
              <w:ind w:left="279" w:hanging="279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A4765A" w:rsidRPr="000F3867" w14:paraId="20856FD5" w14:textId="77777777" w:rsidTr="00A21682">
        <w:trPr>
          <w:trHeight w:val="644"/>
        </w:trPr>
        <w:tc>
          <w:tcPr>
            <w:tcW w:w="1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5D2DF" w14:textId="11F7063A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778E7A" w14:textId="08F3F47D" w:rsidR="00A4765A" w:rsidRPr="000F3867" w:rsidRDefault="00A4765A" w:rsidP="00A4765A">
            <w:pPr>
              <w:spacing w:after="0" w:line="315" w:lineRule="atLeast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DC4D7" w14:textId="5C5D78E6" w:rsidR="00A4765A" w:rsidRPr="000F3867" w:rsidRDefault="00A4765A" w:rsidP="00A4765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15" w:lineRule="atLeast"/>
              <w:ind w:left="279" w:hanging="279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A4765A" w:rsidRPr="000F3867" w14:paraId="11C802ED" w14:textId="77777777" w:rsidTr="00A21682">
        <w:trPr>
          <w:trHeight w:val="544"/>
        </w:trPr>
        <w:tc>
          <w:tcPr>
            <w:tcW w:w="1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FFE71" w14:textId="3E79FFC4" w:rsidR="00A4765A" w:rsidRPr="000F3867" w:rsidRDefault="00A4765A" w:rsidP="00A4765A">
            <w:pPr>
              <w:spacing w:after="0" w:line="315" w:lineRule="atLeast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711A80" w14:textId="13A51096" w:rsidR="00A4765A" w:rsidRPr="000F3867" w:rsidRDefault="00A4765A" w:rsidP="00A4765A">
            <w:pPr>
              <w:spacing w:after="0" w:line="315" w:lineRule="atLeast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7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281559" w14:textId="4CB695FE" w:rsidR="00A4765A" w:rsidRPr="000F3867" w:rsidRDefault="00A4765A" w:rsidP="00A4765A">
            <w:pPr>
              <w:numPr>
                <w:ilvl w:val="0"/>
                <w:numId w:val="6"/>
              </w:numPr>
              <w:tabs>
                <w:tab w:val="clear" w:pos="720"/>
              </w:tabs>
              <w:spacing w:after="0" w:line="315" w:lineRule="atLeast"/>
              <w:ind w:left="279" w:hanging="279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</w:tbl>
    <w:p w14:paraId="24FA073A" w14:textId="77777777" w:rsidR="0073242D" w:rsidRPr="000F3867" w:rsidRDefault="0073242D" w:rsidP="0062348C">
      <w:pPr>
        <w:spacing w:after="0" w:line="240" w:lineRule="auto"/>
        <w:rPr>
          <w:rFonts w:eastAsia="Times New Roman"/>
          <w:b/>
          <w:sz w:val="21"/>
          <w:szCs w:val="21"/>
          <w:lang w:eastAsia="en-CA"/>
        </w:rPr>
      </w:pPr>
    </w:p>
    <w:p w14:paraId="61EB6528" w14:textId="0D58F4FD" w:rsidR="00664F1B" w:rsidRPr="000F3867" w:rsidRDefault="004C2FCA" w:rsidP="004C2FCA">
      <w:pPr>
        <w:pStyle w:val="Style2"/>
        <w:numPr>
          <w:ilvl w:val="0"/>
          <w:numId w:val="0"/>
        </w:numPr>
        <w:rPr>
          <w:rFonts w:cs="Calibri"/>
          <w:b w:val="0"/>
          <w:bCs/>
          <w:i/>
          <w:iCs/>
          <w:color w:val="000000"/>
          <w:sz w:val="21"/>
          <w:szCs w:val="21"/>
        </w:rPr>
      </w:pPr>
      <w:r w:rsidRPr="000F3867">
        <w:rPr>
          <w:rFonts w:ascii="Calibri" w:hAnsi="Calibri"/>
          <w:color w:val="auto"/>
          <w:sz w:val="21"/>
          <w:szCs w:val="21"/>
          <w:lang w:val="en-CA" w:eastAsia="en-CA"/>
        </w:rPr>
        <w:lastRenderedPageBreak/>
        <w:t>Monitoring and Evaluation</w:t>
      </w:r>
      <w:r w:rsidRPr="000F3867">
        <w:rPr>
          <w:rFonts w:cs="Calibri"/>
          <w:b w:val="0"/>
          <w:bCs/>
          <w:i/>
          <w:iCs/>
          <w:color w:val="000000"/>
          <w:sz w:val="21"/>
          <w:szCs w:val="21"/>
        </w:rPr>
        <w:t xml:space="preserve"> </w:t>
      </w:r>
      <w:r w:rsidR="00BE24C4">
        <w:rPr>
          <w:rFonts w:cs="Calibri"/>
          <w:b w:val="0"/>
          <w:bCs/>
          <w:i/>
          <w:iCs/>
          <w:color w:val="000000"/>
          <w:sz w:val="21"/>
          <w:szCs w:val="21"/>
        </w:rPr>
        <w:t>(</w:t>
      </w:r>
      <w:r w:rsidR="00DD6274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>How will you quantitatively</w:t>
      </w:r>
      <w:r w:rsidR="009D4769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 xml:space="preserve"> and </w:t>
      </w:r>
      <w:r w:rsidR="00DF18B7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>qualitatively</w:t>
      </w:r>
      <w:r w:rsidR="00DD6274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 xml:space="preserve"> measure impact? What </w:t>
      </w:r>
      <w:r w:rsidR="00D30773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>is</w:t>
      </w:r>
      <w:r w:rsidR="00DD6274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 xml:space="preserve"> the </w:t>
      </w:r>
      <w:r w:rsidR="00AD7DB2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>output/</w:t>
      </w:r>
      <w:r w:rsidR="00DD6274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>outcome</w:t>
      </w:r>
      <w:r w:rsidR="00AD7DB2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>/impact</w:t>
      </w:r>
      <w:r w:rsidR="00DD6274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 xml:space="preserve"> metrics and key performance indicators?</w:t>
      </w:r>
      <w:r w:rsidR="00BE24C4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>)</w:t>
      </w:r>
      <w:r w:rsidR="00DD6274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 xml:space="preserve"> </w:t>
      </w:r>
      <w:r w:rsidR="00664F1B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 xml:space="preserve">For more information, please refer to our </w:t>
      </w:r>
      <w:hyperlink r:id="rId19" w:history="1">
        <w:r w:rsidR="00664F1B" w:rsidRPr="008E4A67">
          <w:rPr>
            <w:rStyle w:val="Hyperlink"/>
            <w:rFonts w:asciiTheme="minorHAnsi" w:hAnsiTheme="minorHAnsi" w:cstheme="minorHAnsi"/>
            <w:b w:val="0"/>
            <w:bCs/>
            <w:i/>
            <w:iCs/>
            <w:sz w:val="21"/>
            <w:szCs w:val="21"/>
          </w:rPr>
          <w:t>User Guide, Chapter 5: Defining TIC Project Metrics</w:t>
        </w:r>
      </w:hyperlink>
      <w:r w:rsidR="00664F1B" w:rsidRPr="0090722C">
        <w:rPr>
          <w:rFonts w:asciiTheme="minorHAnsi" w:hAnsiTheme="minorHAnsi" w:cstheme="minorHAnsi"/>
          <w:b w:val="0"/>
          <w:bCs/>
          <w:i/>
          <w:iCs/>
          <w:color w:val="000000"/>
          <w:sz w:val="21"/>
          <w:szCs w:val="21"/>
        </w:rPr>
        <w:t xml:space="preserve"> </w:t>
      </w:r>
      <w:r w:rsidR="00664F1B" w:rsidRPr="00271F5C">
        <w:rPr>
          <w:rFonts w:asciiTheme="minorHAnsi" w:hAnsiTheme="minorHAnsi" w:cstheme="minorHAnsi"/>
          <w:b w:val="0"/>
          <w:bCs/>
          <w:i/>
          <w:iCs/>
          <w:color w:val="595959" w:themeColor="text1" w:themeTint="A6"/>
          <w:sz w:val="21"/>
          <w:szCs w:val="21"/>
        </w:rPr>
        <w:t xml:space="preserve">and </w:t>
      </w:r>
      <w:hyperlink r:id="rId20" w:history="1">
        <w:r w:rsidR="00664F1B" w:rsidRPr="00D14CE6">
          <w:rPr>
            <w:rStyle w:val="Hyperlink"/>
            <w:rFonts w:asciiTheme="minorHAnsi" w:hAnsiTheme="minorHAnsi" w:cstheme="minorHAnsi"/>
            <w:b w:val="0"/>
            <w:bCs/>
            <w:i/>
            <w:iCs/>
            <w:sz w:val="21"/>
            <w:szCs w:val="21"/>
          </w:rPr>
          <w:t>Templates.</w:t>
        </w:r>
      </w:hyperlink>
    </w:p>
    <w:p w14:paraId="1E94A253" w14:textId="77777777" w:rsidR="00664F1B" w:rsidRPr="000F3867" w:rsidRDefault="00664F1B" w:rsidP="00017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14BAE471" w14:textId="4724081E" w:rsidR="00366ADB" w:rsidRPr="000F3867" w:rsidRDefault="00366ADB" w:rsidP="00366A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5CE3AD" w14:textId="1696A452" w:rsidR="00375722" w:rsidRPr="000F3867" w:rsidRDefault="00375722" w:rsidP="00375722">
      <w:pPr>
        <w:tabs>
          <w:tab w:val="left" w:pos="8511"/>
        </w:tabs>
        <w:spacing w:before="120" w:after="0"/>
        <w:rPr>
          <w:rFonts w:eastAsia="Times New Roman"/>
          <w:b/>
          <w:bCs/>
          <w:sz w:val="21"/>
          <w:szCs w:val="21"/>
          <w:lang w:eastAsia="en-CA"/>
        </w:rPr>
      </w:pPr>
      <w:r w:rsidRPr="000F3867">
        <w:rPr>
          <w:rFonts w:eastAsia="Times New Roman"/>
          <w:b/>
          <w:bCs/>
          <w:sz w:val="21"/>
          <w:szCs w:val="21"/>
          <w:lang w:eastAsia="en-CA"/>
        </w:rPr>
        <w:t>Risk Analysis</w:t>
      </w:r>
    </w:p>
    <w:tbl>
      <w:tblPr>
        <w:tblW w:w="103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2"/>
        <w:gridCol w:w="1172"/>
        <w:gridCol w:w="969"/>
        <w:gridCol w:w="6095"/>
      </w:tblGrid>
      <w:tr w:rsidR="00E0319D" w:rsidRPr="000F3867" w14:paraId="21C2F62F" w14:textId="77777777" w:rsidTr="000C35F2">
        <w:trPr>
          <w:trHeight w:val="457"/>
        </w:trPr>
        <w:tc>
          <w:tcPr>
            <w:tcW w:w="2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30EE8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  <w:t>Key Risks</w:t>
            </w:r>
          </w:p>
          <w:p w14:paraId="35DFBAB7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color w:val="FFFFFF" w:themeColor="background1"/>
                <w:sz w:val="20"/>
                <w:szCs w:val="20"/>
                <w:lang w:eastAsia="en-CA"/>
              </w:rPr>
              <w:t>What would hinder project’s success?</w:t>
            </w:r>
          </w:p>
        </w:tc>
        <w:tc>
          <w:tcPr>
            <w:tcW w:w="11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ACF8D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  <w:t>Risk Probability</w:t>
            </w:r>
          </w:p>
          <w:p w14:paraId="30C94298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color w:val="FFFFFF" w:themeColor="background1"/>
                <w:sz w:val="20"/>
                <w:szCs w:val="20"/>
                <w:lang w:eastAsia="en-CA"/>
              </w:rPr>
              <w:t>(H, M, L)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0C8A0D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  <w:t>Risk Impact</w:t>
            </w:r>
          </w:p>
          <w:p w14:paraId="6018DD7A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color w:val="FFFFFF" w:themeColor="background1"/>
                <w:sz w:val="20"/>
                <w:szCs w:val="20"/>
                <w:lang w:eastAsia="en-CA"/>
              </w:rPr>
              <w:t>(H, M, L)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F7F7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57979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b/>
                <w:bCs/>
                <w:color w:val="FFFFFF" w:themeColor="background1"/>
                <w:sz w:val="21"/>
                <w:szCs w:val="21"/>
                <w:lang w:eastAsia="en-CA"/>
              </w:rPr>
              <w:t>Risk Mitigation</w:t>
            </w:r>
          </w:p>
          <w:p w14:paraId="4841DCDD" w14:textId="77777777" w:rsidR="00E0319D" w:rsidRPr="000F3867" w:rsidRDefault="00E0319D" w:rsidP="00607F74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1"/>
                <w:szCs w:val="21"/>
                <w:lang w:eastAsia="en-CA"/>
              </w:rPr>
            </w:pPr>
            <w:r w:rsidRPr="000F3867">
              <w:rPr>
                <w:rFonts w:eastAsia="Times New Roman"/>
                <w:color w:val="FFFFFF" w:themeColor="background1"/>
                <w:sz w:val="20"/>
                <w:szCs w:val="20"/>
                <w:lang w:eastAsia="en-CA"/>
              </w:rPr>
              <w:t>What actions would be taken to address the risks identified?</w:t>
            </w:r>
          </w:p>
        </w:tc>
      </w:tr>
      <w:tr w:rsidR="00E0319D" w:rsidRPr="000F3867" w14:paraId="1D176E5F" w14:textId="77777777" w:rsidTr="00A21682">
        <w:trPr>
          <w:trHeight w:val="668"/>
        </w:trPr>
        <w:tc>
          <w:tcPr>
            <w:tcW w:w="2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6B3221" w14:textId="765BED11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11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EF9A6" w14:textId="407C29C9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6C3117" w14:textId="005B0FDC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6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5E34AC" w14:textId="17C1C97A" w:rsidR="00E0319D" w:rsidRPr="000F3867" w:rsidRDefault="00E0319D" w:rsidP="008D0678">
            <w:pPr>
              <w:numPr>
                <w:ilvl w:val="0"/>
                <w:numId w:val="12"/>
              </w:numPr>
              <w:tabs>
                <w:tab w:val="left" w:pos="8511"/>
              </w:tabs>
              <w:spacing w:after="0" w:line="240" w:lineRule="auto"/>
              <w:ind w:left="281" w:hanging="281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E0319D" w:rsidRPr="000F3867" w14:paraId="230736D7" w14:textId="77777777" w:rsidTr="00CD7C4B">
        <w:trPr>
          <w:trHeight w:val="544"/>
        </w:trPr>
        <w:tc>
          <w:tcPr>
            <w:tcW w:w="2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1FBB8" w14:textId="2A254C09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1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528714" w14:textId="69F654EF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14DDCF" w14:textId="5DE309A8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DD668" w14:textId="3FA2A6BA" w:rsidR="00E0319D" w:rsidRPr="000F3867" w:rsidRDefault="00E0319D" w:rsidP="008D0678">
            <w:pPr>
              <w:numPr>
                <w:ilvl w:val="0"/>
                <w:numId w:val="12"/>
              </w:numPr>
              <w:tabs>
                <w:tab w:val="clear" w:pos="720"/>
                <w:tab w:val="left" w:pos="8511"/>
              </w:tabs>
              <w:spacing w:after="0" w:line="240" w:lineRule="auto"/>
              <w:ind w:left="281" w:hanging="281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E0319D" w:rsidRPr="000F3867" w14:paraId="3AB61AB2" w14:textId="77777777" w:rsidTr="00CD7C4B">
        <w:trPr>
          <w:trHeight w:val="682"/>
        </w:trPr>
        <w:tc>
          <w:tcPr>
            <w:tcW w:w="2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CF8E86" w14:textId="3F027601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1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BA244" w14:textId="3054C47B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ACE0A5" w14:textId="5F21D77D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3300E5" w14:textId="73E2CEBB" w:rsidR="00E0319D" w:rsidRPr="000F3867" w:rsidRDefault="00E0319D" w:rsidP="008D0678">
            <w:pPr>
              <w:numPr>
                <w:ilvl w:val="0"/>
                <w:numId w:val="12"/>
              </w:numPr>
              <w:tabs>
                <w:tab w:val="clear" w:pos="720"/>
                <w:tab w:val="left" w:pos="8511"/>
              </w:tabs>
              <w:spacing w:after="0" w:line="240" w:lineRule="auto"/>
              <w:ind w:left="281" w:hanging="281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  <w:tr w:rsidR="00E0319D" w:rsidRPr="000F3867" w14:paraId="595C6A8F" w14:textId="77777777" w:rsidTr="00725CE1">
        <w:trPr>
          <w:trHeight w:val="629"/>
        </w:trPr>
        <w:tc>
          <w:tcPr>
            <w:tcW w:w="2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2AFFC5" w14:textId="348CB0FF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  <w:lang w:eastAsia="en-CA"/>
              </w:rPr>
            </w:pPr>
          </w:p>
        </w:tc>
        <w:tc>
          <w:tcPr>
            <w:tcW w:w="11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311FE" w14:textId="4E051893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606A1" w14:textId="30C34399" w:rsidR="00E0319D" w:rsidRPr="000F3867" w:rsidRDefault="00E0319D" w:rsidP="008D0678">
            <w:pPr>
              <w:tabs>
                <w:tab w:val="left" w:pos="8511"/>
              </w:tabs>
              <w:spacing w:after="0" w:line="240" w:lineRule="auto"/>
              <w:jc w:val="center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D1BB3" w14:textId="5C75DD9A" w:rsidR="00E0319D" w:rsidRPr="000F3867" w:rsidRDefault="00E0319D" w:rsidP="008D0678">
            <w:pPr>
              <w:numPr>
                <w:ilvl w:val="0"/>
                <w:numId w:val="12"/>
              </w:numPr>
              <w:tabs>
                <w:tab w:val="clear" w:pos="720"/>
                <w:tab w:val="left" w:pos="8511"/>
              </w:tabs>
              <w:spacing w:after="0" w:line="240" w:lineRule="auto"/>
              <w:ind w:left="281" w:hanging="281"/>
              <w:rPr>
                <w:rFonts w:eastAsia="Times New Roman"/>
                <w:sz w:val="21"/>
                <w:szCs w:val="21"/>
                <w:lang w:eastAsia="en-CA"/>
              </w:rPr>
            </w:pPr>
          </w:p>
        </w:tc>
      </w:tr>
    </w:tbl>
    <w:p w14:paraId="766BF0ED" w14:textId="60BDE1D4" w:rsidR="00445316" w:rsidRPr="000F3867" w:rsidRDefault="002C7BAB" w:rsidP="00366ADB">
      <w:pPr>
        <w:spacing w:before="120" w:after="0" w:line="315" w:lineRule="atLeast"/>
        <w:rPr>
          <w:rFonts w:eastAsia="Times New Roman"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>D</w:t>
      </w:r>
      <w:r w:rsidR="001F462D" w:rsidRPr="000F3867">
        <w:rPr>
          <w:rFonts w:eastAsia="Times New Roman"/>
          <w:b/>
          <w:sz w:val="21"/>
          <w:szCs w:val="21"/>
          <w:lang w:eastAsia="en-CA"/>
        </w:rPr>
        <w:t xml:space="preserve">ependencies / Linkages </w:t>
      </w:r>
      <w:r w:rsidR="001F462D" w:rsidRPr="00BE24C4">
        <w:rPr>
          <w:rFonts w:eastAsia="Times New Roman"/>
          <w:i/>
          <w:iCs/>
          <w:color w:val="404040" w:themeColor="text1" w:themeTint="BF"/>
          <w:sz w:val="21"/>
          <w:szCs w:val="21"/>
          <w:lang w:eastAsia="en-CA"/>
        </w:rPr>
        <w:t>(note if there is a link to other projects</w:t>
      </w:r>
      <w:r w:rsidR="00825B06" w:rsidRPr="00BE24C4">
        <w:rPr>
          <w:rFonts w:eastAsia="Times New Roman"/>
          <w:i/>
          <w:iCs/>
          <w:color w:val="404040" w:themeColor="text1" w:themeTint="BF"/>
          <w:sz w:val="21"/>
          <w:szCs w:val="21"/>
          <w:lang w:eastAsia="en-CA"/>
        </w:rPr>
        <w:t xml:space="preserve"> (TIC, MSF, external)</w:t>
      </w:r>
      <w:r w:rsidR="001F462D" w:rsidRPr="00BE24C4">
        <w:rPr>
          <w:rFonts w:eastAsia="Times New Roman"/>
          <w:i/>
          <w:iCs/>
          <w:color w:val="404040" w:themeColor="text1" w:themeTint="BF"/>
          <w:sz w:val="21"/>
          <w:szCs w:val="21"/>
          <w:lang w:eastAsia="en-CA"/>
        </w:rPr>
        <w:t xml:space="preserve"> or dependencies)</w:t>
      </w:r>
    </w:p>
    <w:p w14:paraId="6F8D6033" w14:textId="77777777" w:rsidR="00366ADB" w:rsidRPr="000F3867" w:rsidRDefault="00366ADB" w:rsidP="00907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15" w:lineRule="atLeast"/>
        <w:rPr>
          <w:rFonts w:eastAsia="Times New Roman"/>
          <w:sz w:val="21"/>
          <w:szCs w:val="21"/>
          <w:lang w:eastAsia="en-CA"/>
        </w:rPr>
      </w:pPr>
    </w:p>
    <w:p w14:paraId="04C7AE44" w14:textId="7690467A" w:rsidR="00DA5937" w:rsidRPr="000F3867" w:rsidRDefault="00DA5937" w:rsidP="00366ADB">
      <w:pPr>
        <w:spacing w:before="120" w:after="0" w:line="315" w:lineRule="atLeast"/>
        <w:rPr>
          <w:rFonts w:eastAsia="Times New Roman"/>
          <w:b/>
          <w:bCs/>
          <w:sz w:val="21"/>
          <w:szCs w:val="21"/>
          <w:lang w:eastAsia="en-CA"/>
        </w:rPr>
      </w:pPr>
      <w:r w:rsidRPr="000F3867">
        <w:rPr>
          <w:rFonts w:eastAsia="Times New Roman"/>
          <w:b/>
          <w:bCs/>
          <w:sz w:val="21"/>
          <w:szCs w:val="21"/>
          <w:lang w:eastAsia="en-CA"/>
        </w:rPr>
        <w:t>Have you submitted your proposal to another MSF entity and did not obtain approval/funding? If yes, add details.</w:t>
      </w:r>
    </w:p>
    <w:p w14:paraId="36252544" w14:textId="77777777" w:rsidR="00DD6274" w:rsidRPr="000F3867" w:rsidRDefault="00DD6274" w:rsidP="00907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315" w:lineRule="atLeast"/>
        <w:rPr>
          <w:rFonts w:eastAsia="Times New Roman"/>
          <w:b/>
          <w:bCs/>
          <w:sz w:val="21"/>
          <w:szCs w:val="21"/>
          <w:lang w:eastAsia="en-CA"/>
        </w:rPr>
      </w:pPr>
    </w:p>
    <w:p w14:paraId="428D0D7C" w14:textId="0639DC91" w:rsidR="009E6DE3" w:rsidRPr="000F3867" w:rsidRDefault="005B4B49" w:rsidP="0062348C">
      <w:pPr>
        <w:tabs>
          <w:tab w:val="left" w:pos="1965"/>
        </w:tabs>
        <w:rPr>
          <w:rFonts w:eastAsia="Times New Roman"/>
          <w:b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 xml:space="preserve">Insert </w:t>
      </w:r>
      <w:r w:rsidR="00A2704E" w:rsidRPr="000F3867">
        <w:rPr>
          <w:rFonts w:eastAsia="Times New Roman"/>
          <w:b/>
          <w:sz w:val="21"/>
          <w:szCs w:val="21"/>
          <w:lang w:eastAsia="en-CA"/>
        </w:rPr>
        <w:t xml:space="preserve">link to the </w:t>
      </w:r>
      <w:r w:rsidR="00410B12" w:rsidRPr="000F3867">
        <w:rPr>
          <w:rFonts w:eastAsia="Times New Roman"/>
          <w:b/>
          <w:sz w:val="21"/>
          <w:szCs w:val="21"/>
          <w:lang w:eastAsia="en-CA"/>
        </w:rPr>
        <w:t xml:space="preserve">2-minute video </w:t>
      </w:r>
    </w:p>
    <w:p w14:paraId="33AB2D60" w14:textId="77777777" w:rsidR="00DD6274" w:rsidRPr="000F3867" w:rsidRDefault="00DD6274" w:rsidP="00907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5"/>
        </w:tabs>
        <w:rPr>
          <w:rFonts w:eastAsia="Times New Roman"/>
          <w:b/>
          <w:sz w:val="21"/>
          <w:szCs w:val="21"/>
          <w:lang w:eastAsia="en-CA"/>
        </w:rPr>
      </w:pPr>
    </w:p>
    <w:p w14:paraId="74BB18D1" w14:textId="1B194650" w:rsidR="0062348C" w:rsidRPr="00B869B5" w:rsidRDefault="00C3735C" w:rsidP="0062348C">
      <w:pPr>
        <w:tabs>
          <w:tab w:val="left" w:pos="1965"/>
        </w:tabs>
        <w:rPr>
          <w:rFonts w:eastAsia="Times New Roman"/>
          <w:b/>
          <w:sz w:val="21"/>
          <w:szCs w:val="21"/>
          <w:lang w:eastAsia="en-CA"/>
        </w:rPr>
      </w:pPr>
      <w:r w:rsidRPr="000F3867">
        <w:rPr>
          <w:rFonts w:eastAsia="Times New Roman"/>
          <w:b/>
          <w:sz w:val="21"/>
          <w:szCs w:val="21"/>
          <w:lang w:eastAsia="en-CA"/>
        </w:rPr>
        <w:t xml:space="preserve">Appendix 1: </w:t>
      </w:r>
      <w:r w:rsidR="00607F74" w:rsidRPr="000F3867">
        <w:rPr>
          <w:rFonts w:eastAsia="Times New Roman"/>
          <w:b/>
          <w:sz w:val="21"/>
          <w:szCs w:val="21"/>
          <w:lang w:eastAsia="en-CA"/>
        </w:rPr>
        <w:t>Additional Information</w:t>
      </w:r>
      <w:r w:rsidR="00227277" w:rsidRPr="000F3867">
        <w:rPr>
          <w:rFonts w:eastAsia="Times New Roman"/>
          <w:b/>
          <w:sz w:val="21"/>
          <w:szCs w:val="21"/>
          <w:lang w:eastAsia="en-CA"/>
        </w:rPr>
        <w:t xml:space="preserve"> </w:t>
      </w:r>
      <w:r w:rsidR="00227277" w:rsidRPr="000F3867">
        <w:rPr>
          <w:rFonts w:eastAsia="Times New Roman"/>
          <w:sz w:val="21"/>
          <w:szCs w:val="21"/>
          <w:lang w:eastAsia="en-CA"/>
        </w:rPr>
        <w:t>(if required)</w:t>
      </w:r>
    </w:p>
    <w:p w14:paraId="527875A1" w14:textId="77777777" w:rsidR="006E7C7A" w:rsidRPr="00876B4E" w:rsidRDefault="00000000" w:rsidP="00876B4E">
      <w:pPr>
        <w:pBdr>
          <w:top w:val="single" w:sz="6" w:space="1" w:color="auto"/>
        </w:pBdr>
        <w:spacing w:after="150" w:line="240" w:lineRule="auto"/>
        <w:jc w:val="center"/>
        <w:rPr>
          <w:rFonts w:eastAsia="Times New Roman" w:cs="Arial"/>
          <w:vanish/>
          <w:sz w:val="16"/>
          <w:szCs w:val="16"/>
          <w:lang w:eastAsia="en-CA"/>
        </w:rPr>
      </w:pPr>
      <w:hyperlink r:id="rId21" w:history="1">
        <w:r w:rsidR="00876B4E" w:rsidRPr="009208B4">
          <w:rPr>
            <w:rStyle w:val="Hyperlink"/>
            <w:rFonts w:eastAsia="Times New Roman" w:cs="Arial"/>
            <w:vanish/>
            <w:sz w:val="16"/>
            <w:szCs w:val="16"/>
            <w:lang w:eastAsia="en-CA"/>
          </w:rPr>
          <w:t>TIC@msf.org</w:t>
        </w:r>
      </w:hyperlink>
      <w:r w:rsidR="00876B4E">
        <w:rPr>
          <w:rFonts w:eastAsia="Times New Roman" w:cs="Arial"/>
          <w:vanish/>
          <w:sz w:val="16"/>
          <w:szCs w:val="16"/>
          <w:lang w:eastAsia="en-CA"/>
        </w:rPr>
        <w:t>.</w:t>
      </w:r>
    </w:p>
    <w:sectPr w:rsidR="006E7C7A" w:rsidRPr="00876B4E" w:rsidSect="00222690">
      <w:headerReference w:type="default" r:id="rId22"/>
      <w:footerReference w:type="default" r:id="rId23"/>
      <w:footerReference w:type="first" r:id="rId24"/>
      <w:pgSz w:w="12240" w:h="15840"/>
      <w:pgMar w:top="907" w:right="1134" w:bottom="907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C8BA" w14:textId="77777777" w:rsidR="00155E87" w:rsidRDefault="00155E87" w:rsidP="00D504FC">
      <w:pPr>
        <w:spacing w:after="0" w:line="240" w:lineRule="auto"/>
      </w:pPr>
      <w:r>
        <w:separator/>
      </w:r>
    </w:p>
  </w:endnote>
  <w:endnote w:type="continuationSeparator" w:id="0">
    <w:p w14:paraId="441AFA85" w14:textId="77777777" w:rsidR="00155E87" w:rsidRDefault="00155E87" w:rsidP="00D504FC">
      <w:pPr>
        <w:spacing w:after="0" w:line="240" w:lineRule="auto"/>
      </w:pPr>
      <w:r>
        <w:continuationSeparator/>
      </w:r>
    </w:p>
  </w:endnote>
  <w:endnote w:type="continuationNotice" w:id="1">
    <w:p w14:paraId="4006A433" w14:textId="77777777" w:rsidR="00155E87" w:rsidRDefault="00155E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54996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725B7" w14:textId="6133C0EE" w:rsidR="000A778D" w:rsidRPr="000A778D" w:rsidRDefault="000A778D" w:rsidP="000A778D">
        <w:pPr>
          <w:pStyle w:val="Footer"/>
          <w:jc w:val="center"/>
          <w:rPr>
            <w:sz w:val="20"/>
            <w:szCs w:val="20"/>
          </w:rPr>
        </w:pPr>
        <w:r w:rsidRPr="000A778D">
          <w:rPr>
            <w:sz w:val="20"/>
            <w:szCs w:val="20"/>
          </w:rPr>
          <w:t xml:space="preserve">Page </w:t>
        </w:r>
        <w:r w:rsidRPr="000A778D">
          <w:rPr>
            <w:sz w:val="20"/>
            <w:szCs w:val="20"/>
          </w:rPr>
          <w:fldChar w:fldCharType="begin"/>
        </w:r>
        <w:r w:rsidRPr="000A778D">
          <w:rPr>
            <w:sz w:val="20"/>
            <w:szCs w:val="20"/>
          </w:rPr>
          <w:instrText xml:space="preserve"> PAGE   \* MERGEFORMAT </w:instrText>
        </w:r>
        <w:r w:rsidRPr="000A778D">
          <w:rPr>
            <w:sz w:val="20"/>
            <w:szCs w:val="20"/>
          </w:rPr>
          <w:fldChar w:fldCharType="separate"/>
        </w:r>
        <w:r w:rsidRPr="000A778D">
          <w:rPr>
            <w:noProof/>
            <w:sz w:val="20"/>
            <w:szCs w:val="20"/>
          </w:rPr>
          <w:t>2</w:t>
        </w:r>
        <w:r w:rsidRPr="000A778D">
          <w:rPr>
            <w:noProof/>
            <w:sz w:val="20"/>
            <w:szCs w:val="20"/>
          </w:rPr>
          <w:fldChar w:fldCharType="end"/>
        </w:r>
      </w:p>
    </w:sdtContent>
  </w:sdt>
  <w:p w14:paraId="1ED225EF" w14:textId="77777777" w:rsidR="000A778D" w:rsidRDefault="000A7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568E" w14:textId="13E8A139" w:rsidR="00154165" w:rsidRDefault="00154165">
    <w:pPr>
      <w:pStyle w:val="Footer"/>
    </w:pPr>
    <w:r>
      <w:rPr>
        <w:color w:val="808080"/>
        <w:sz w:val="20"/>
        <w:szCs w:val="20"/>
      </w:rPr>
      <w:t xml:space="preserve">TIC </w:t>
    </w:r>
    <w:r w:rsidR="00DD7E75">
      <w:rPr>
        <w:color w:val="808080"/>
        <w:sz w:val="20"/>
        <w:szCs w:val="20"/>
      </w:rPr>
      <w:t>Concept Note</w:t>
    </w:r>
    <w:r>
      <w:rPr>
        <w:color w:val="808080"/>
        <w:sz w:val="20"/>
        <w:szCs w:val="20"/>
      </w:rPr>
      <w:t xml:space="preserve"> Template </w:t>
    </w:r>
    <w:r w:rsidR="00AE20A0">
      <w:rPr>
        <w:color w:val="808080"/>
        <w:sz w:val="20"/>
        <w:szCs w:val="20"/>
      </w:rPr>
      <w:t>v</w:t>
    </w:r>
    <w:r w:rsidR="00A96C20">
      <w:rPr>
        <w:color w:val="808080"/>
        <w:sz w:val="20"/>
        <w:szCs w:val="20"/>
      </w:rPr>
      <w:t xml:space="preserve">2 </w:t>
    </w:r>
    <w:r w:rsidR="00AE6395">
      <w:rPr>
        <w:color w:val="808080"/>
        <w:sz w:val="20"/>
        <w:szCs w:val="20"/>
      </w:rPr>
      <w:t>–</w:t>
    </w:r>
    <w:r>
      <w:rPr>
        <w:color w:val="808080"/>
        <w:sz w:val="20"/>
        <w:szCs w:val="20"/>
      </w:rPr>
      <w:t xml:space="preserve"> </w:t>
    </w:r>
    <w:r w:rsidR="00AE6395">
      <w:rPr>
        <w:color w:val="808080"/>
        <w:sz w:val="20"/>
        <w:szCs w:val="20"/>
      </w:rPr>
      <w:t xml:space="preserve">March </w:t>
    </w:r>
    <w:r>
      <w:rPr>
        <w:color w:val="808080"/>
        <w:sz w:val="20"/>
        <w:szCs w:val="20"/>
      </w:rPr>
      <w:t>202</w:t>
    </w:r>
    <w:r w:rsidR="00DB08CB">
      <w:rPr>
        <w:color w:val="80808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C9DE" w14:textId="77777777" w:rsidR="00155E87" w:rsidRDefault="00155E87" w:rsidP="00D504FC">
      <w:pPr>
        <w:spacing w:after="0" w:line="240" w:lineRule="auto"/>
      </w:pPr>
      <w:r>
        <w:separator/>
      </w:r>
    </w:p>
  </w:footnote>
  <w:footnote w:type="continuationSeparator" w:id="0">
    <w:p w14:paraId="00908A7F" w14:textId="77777777" w:rsidR="00155E87" w:rsidRDefault="00155E87" w:rsidP="00D504FC">
      <w:pPr>
        <w:spacing w:after="0" w:line="240" w:lineRule="auto"/>
      </w:pPr>
      <w:r>
        <w:continuationSeparator/>
      </w:r>
    </w:p>
  </w:footnote>
  <w:footnote w:type="continuationNotice" w:id="1">
    <w:p w14:paraId="482D88D2" w14:textId="77777777" w:rsidR="00155E87" w:rsidRDefault="00155E87">
      <w:pPr>
        <w:spacing w:after="0" w:line="240" w:lineRule="auto"/>
      </w:pPr>
    </w:p>
  </w:footnote>
  <w:footnote w:id="2">
    <w:p w14:paraId="2A17EE41" w14:textId="561D0C2F" w:rsidR="00033158" w:rsidRPr="00033158" w:rsidRDefault="00033158">
      <w:pPr>
        <w:pStyle w:val="FootnoteText"/>
        <w:rPr>
          <w:sz w:val="18"/>
          <w:szCs w:val="18"/>
        </w:rPr>
      </w:pPr>
    </w:p>
  </w:footnote>
  <w:footnote w:id="3">
    <w:p w14:paraId="72502369" w14:textId="09B12512" w:rsidR="00134912" w:rsidRPr="00033158" w:rsidRDefault="00134912">
      <w:pPr>
        <w:pStyle w:val="FootnoteText"/>
        <w:rPr>
          <w:sz w:val="18"/>
          <w:szCs w:val="18"/>
        </w:rPr>
      </w:pPr>
      <w:r w:rsidRPr="00033158">
        <w:rPr>
          <w:rStyle w:val="FootnoteReference"/>
          <w:sz w:val="18"/>
          <w:szCs w:val="18"/>
        </w:rPr>
        <w:footnoteRef/>
      </w:r>
      <w:r w:rsidRPr="00033158">
        <w:rPr>
          <w:sz w:val="18"/>
          <w:szCs w:val="18"/>
        </w:rPr>
        <w:t xml:space="preserve"> Proposal Sponsorship Form must be completed by sponsoring OD/Partner Section</w:t>
      </w:r>
      <w:r>
        <w:rPr>
          <w:sz w:val="18"/>
          <w:szCs w:val="18"/>
        </w:rPr>
        <w:t>/MSF International.</w:t>
      </w:r>
    </w:p>
  </w:footnote>
  <w:footnote w:id="4">
    <w:p w14:paraId="5F76610A" w14:textId="22F60417" w:rsidR="00134912" w:rsidRPr="00033158" w:rsidRDefault="00134912">
      <w:pPr>
        <w:pStyle w:val="FootnoteText"/>
        <w:rPr>
          <w:sz w:val="18"/>
          <w:szCs w:val="18"/>
        </w:rPr>
      </w:pPr>
      <w:r w:rsidRPr="00033158">
        <w:rPr>
          <w:rStyle w:val="FootnoteReference"/>
          <w:sz w:val="18"/>
          <w:szCs w:val="18"/>
        </w:rPr>
        <w:footnoteRef/>
      </w:r>
      <w:r w:rsidRPr="00033158">
        <w:rPr>
          <w:sz w:val="18"/>
          <w:szCs w:val="18"/>
        </w:rPr>
        <w:t xml:space="preserve"> Proposal Sponsorship Form must be completed by sponsoring and supporting ODs.</w:t>
      </w:r>
    </w:p>
  </w:footnote>
  <w:footnote w:id="5">
    <w:p w14:paraId="38E5AB07" w14:textId="77777777" w:rsidR="0073242D" w:rsidRDefault="0073242D" w:rsidP="0073242D">
      <w:pPr>
        <w:pStyle w:val="FootnoteText"/>
      </w:pPr>
      <w:r w:rsidRPr="00033158">
        <w:rPr>
          <w:rStyle w:val="FootnoteReference"/>
          <w:sz w:val="18"/>
          <w:szCs w:val="18"/>
        </w:rPr>
        <w:footnoteRef/>
      </w:r>
      <w:r w:rsidRPr="00033158">
        <w:rPr>
          <w:sz w:val="18"/>
          <w:szCs w:val="18"/>
        </w:rPr>
        <w:t xml:space="preserve"> </w:t>
      </w:r>
      <w:r w:rsidRPr="008D0678">
        <w:rPr>
          <w:sz w:val="18"/>
          <w:szCs w:val="18"/>
        </w:rPr>
        <w:t>Women/girls; persons with disabilities; black, Indigenous and people of colour; members of the LGBTQ2S+ community,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AF00" w14:textId="27D398A8" w:rsidR="00BA4443" w:rsidRPr="00F279BC" w:rsidRDefault="00BA4443">
    <w:pPr>
      <w:pStyle w:val="Header"/>
      <w:rPr>
        <w:i/>
        <w:color w:val="808080"/>
        <w:sz w:val="20"/>
      </w:rPr>
    </w:pPr>
    <w:r w:rsidRPr="00741A0C">
      <w:rPr>
        <w:i/>
        <w:sz w:val="20"/>
      </w:rPr>
      <w:tab/>
    </w:r>
    <w:r w:rsidRPr="00741A0C"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40E"/>
    <w:multiLevelType w:val="hybridMultilevel"/>
    <w:tmpl w:val="7CF072AC"/>
    <w:lvl w:ilvl="0" w:tplc="9AE25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A37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AA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90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2CF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F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81A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45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63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6D8D"/>
    <w:multiLevelType w:val="multilevel"/>
    <w:tmpl w:val="288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31233"/>
    <w:multiLevelType w:val="hybridMultilevel"/>
    <w:tmpl w:val="E65AABBE"/>
    <w:lvl w:ilvl="0" w:tplc="179C2F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C213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4D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2DB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81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AC0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64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4D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48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393"/>
    <w:multiLevelType w:val="hybridMultilevel"/>
    <w:tmpl w:val="C65666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516FF"/>
    <w:multiLevelType w:val="hybridMultilevel"/>
    <w:tmpl w:val="FABCA6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0696"/>
    <w:multiLevelType w:val="hybridMultilevel"/>
    <w:tmpl w:val="B9C0A018"/>
    <w:lvl w:ilvl="0" w:tplc="391AE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6EB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8F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B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C8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C6E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DC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8B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86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97E29"/>
    <w:multiLevelType w:val="hybridMultilevel"/>
    <w:tmpl w:val="B7E68AEA"/>
    <w:lvl w:ilvl="0" w:tplc="772E9648">
      <w:start w:val="1"/>
      <w:numFmt w:val="decimal"/>
      <w:pStyle w:val="Style1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-1897" w:hanging="360"/>
      </w:pPr>
    </w:lvl>
    <w:lvl w:ilvl="2" w:tplc="1009001B" w:tentative="1">
      <w:start w:val="1"/>
      <w:numFmt w:val="lowerRoman"/>
      <w:lvlText w:val="%3."/>
      <w:lvlJc w:val="right"/>
      <w:pPr>
        <w:ind w:left="-1177" w:hanging="180"/>
      </w:pPr>
    </w:lvl>
    <w:lvl w:ilvl="3" w:tplc="1009000F" w:tentative="1">
      <w:start w:val="1"/>
      <w:numFmt w:val="decimal"/>
      <w:lvlText w:val="%4."/>
      <w:lvlJc w:val="left"/>
      <w:pPr>
        <w:ind w:left="-457" w:hanging="360"/>
      </w:pPr>
    </w:lvl>
    <w:lvl w:ilvl="4" w:tplc="10090019" w:tentative="1">
      <w:start w:val="1"/>
      <w:numFmt w:val="lowerLetter"/>
      <w:lvlText w:val="%5."/>
      <w:lvlJc w:val="left"/>
      <w:pPr>
        <w:ind w:left="263" w:hanging="360"/>
      </w:pPr>
    </w:lvl>
    <w:lvl w:ilvl="5" w:tplc="1009001B" w:tentative="1">
      <w:start w:val="1"/>
      <w:numFmt w:val="lowerRoman"/>
      <w:lvlText w:val="%6."/>
      <w:lvlJc w:val="right"/>
      <w:pPr>
        <w:ind w:left="983" w:hanging="180"/>
      </w:pPr>
    </w:lvl>
    <w:lvl w:ilvl="6" w:tplc="1009000F" w:tentative="1">
      <w:start w:val="1"/>
      <w:numFmt w:val="decimal"/>
      <w:lvlText w:val="%7."/>
      <w:lvlJc w:val="left"/>
      <w:pPr>
        <w:ind w:left="1703" w:hanging="360"/>
      </w:pPr>
    </w:lvl>
    <w:lvl w:ilvl="7" w:tplc="10090019" w:tentative="1">
      <w:start w:val="1"/>
      <w:numFmt w:val="lowerLetter"/>
      <w:lvlText w:val="%8."/>
      <w:lvlJc w:val="left"/>
      <w:pPr>
        <w:ind w:left="2423" w:hanging="360"/>
      </w:pPr>
    </w:lvl>
    <w:lvl w:ilvl="8" w:tplc="1009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7" w15:restartNumberingAfterBreak="0">
    <w:nsid w:val="2B0E64C9"/>
    <w:multiLevelType w:val="hybridMultilevel"/>
    <w:tmpl w:val="85CC7E06"/>
    <w:lvl w:ilvl="0" w:tplc="40F8F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A58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3A8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22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83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ED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E8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DC1F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6F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275F"/>
    <w:multiLevelType w:val="hybridMultilevel"/>
    <w:tmpl w:val="409C07C4"/>
    <w:lvl w:ilvl="0" w:tplc="22CA0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AF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785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A1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0B7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7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ECC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6EEE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CD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27593"/>
    <w:multiLevelType w:val="hybridMultilevel"/>
    <w:tmpl w:val="A976B1C4"/>
    <w:lvl w:ilvl="0" w:tplc="19B0E7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856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EB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461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46C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00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8B7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62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24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91E77"/>
    <w:multiLevelType w:val="hybridMultilevel"/>
    <w:tmpl w:val="F2265FA2"/>
    <w:lvl w:ilvl="0" w:tplc="4B76848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3E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0601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922A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8FC1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288B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AE3E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1905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D029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CA24246"/>
    <w:multiLevelType w:val="hybridMultilevel"/>
    <w:tmpl w:val="2D2C7F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9267D2"/>
    <w:multiLevelType w:val="hybridMultilevel"/>
    <w:tmpl w:val="6B1C9894"/>
    <w:lvl w:ilvl="0" w:tplc="DC4E3A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94B7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F07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86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EC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00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04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469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C2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93AA3"/>
    <w:multiLevelType w:val="hybridMultilevel"/>
    <w:tmpl w:val="5B9492FA"/>
    <w:lvl w:ilvl="0" w:tplc="F95846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8E6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24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41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AD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C4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0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6A5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01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740AD"/>
    <w:multiLevelType w:val="hybridMultilevel"/>
    <w:tmpl w:val="BC9AE45C"/>
    <w:lvl w:ilvl="0" w:tplc="34CCDFCC">
      <w:start w:val="1"/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A90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8C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6DA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23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0B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E0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6D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6B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D3913"/>
    <w:multiLevelType w:val="hybridMultilevel"/>
    <w:tmpl w:val="A6E62DDA"/>
    <w:lvl w:ilvl="0" w:tplc="7DDA7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C4C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D67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A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E7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0A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05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2E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20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2284"/>
    <w:multiLevelType w:val="hybridMultilevel"/>
    <w:tmpl w:val="A33E2964"/>
    <w:lvl w:ilvl="0" w:tplc="2AA20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2263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C6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A8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12A8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28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3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8E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62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76850"/>
    <w:multiLevelType w:val="hybridMultilevel"/>
    <w:tmpl w:val="0FD6C88E"/>
    <w:lvl w:ilvl="0" w:tplc="7DDA7F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D67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E0A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E7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0A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05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B2E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20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014753">
    <w:abstractNumId w:val="1"/>
  </w:num>
  <w:num w:numId="2" w16cid:durableId="1353336693">
    <w:abstractNumId w:val="1"/>
  </w:num>
  <w:num w:numId="3" w16cid:durableId="267852945">
    <w:abstractNumId w:val="4"/>
  </w:num>
  <w:num w:numId="4" w16cid:durableId="714084389">
    <w:abstractNumId w:val="11"/>
  </w:num>
  <w:num w:numId="5" w16cid:durableId="353965002">
    <w:abstractNumId w:val="3"/>
  </w:num>
  <w:num w:numId="6" w16cid:durableId="1330519081">
    <w:abstractNumId w:val="2"/>
  </w:num>
  <w:num w:numId="7" w16cid:durableId="318466889">
    <w:abstractNumId w:val="14"/>
  </w:num>
  <w:num w:numId="8" w16cid:durableId="457603132">
    <w:abstractNumId w:val="7"/>
  </w:num>
  <w:num w:numId="9" w16cid:durableId="1639996387">
    <w:abstractNumId w:val="0"/>
  </w:num>
  <w:num w:numId="10" w16cid:durableId="1880625542">
    <w:abstractNumId w:val="9"/>
  </w:num>
  <w:num w:numId="11" w16cid:durableId="1986886081">
    <w:abstractNumId w:val="8"/>
  </w:num>
  <w:num w:numId="12" w16cid:durableId="1110861148">
    <w:abstractNumId w:val="15"/>
  </w:num>
  <w:num w:numId="13" w16cid:durableId="1013141475">
    <w:abstractNumId w:val="16"/>
  </w:num>
  <w:num w:numId="14" w16cid:durableId="2042972158">
    <w:abstractNumId w:val="5"/>
  </w:num>
  <w:num w:numId="15" w16cid:durableId="606350276">
    <w:abstractNumId w:val="13"/>
  </w:num>
  <w:num w:numId="16" w16cid:durableId="649136059">
    <w:abstractNumId w:val="12"/>
  </w:num>
  <w:num w:numId="17" w16cid:durableId="1279868544">
    <w:abstractNumId w:val="10"/>
  </w:num>
  <w:num w:numId="18" w16cid:durableId="1866096922">
    <w:abstractNumId w:val="17"/>
  </w:num>
  <w:num w:numId="19" w16cid:durableId="15454091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4"/>
    <w:rsid w:val="000034D7"/>
    <w:rsid w:val="000042DE"/>
    <w:rsid w:val="0000675F"/>
    <w:rsid w:val="00011065"/>
    <w:rsid w:val="00017770"/>
    <w:rsid w:val="00021B27"/>
    <w:rsid w:val="00032087"/>
    <w:rsid w:val="00033158"/>
    <w:rsid w:val="0004171E"/>
    <w:rsid w:val="000444F0"/>
    <w:rsid w:val="000451DF"/>
    <w:rsid w:val="00045A61"/>
    <w:rsid w:val="00053044"/>
    <w:rsid w:val="0005598E"/>
    <w:rsid w:val="00065519"/>
    <w:rsid w:val="00065F68"/>
    <w:rsid w:val="0007161C"/>
    <w:rsid w:val="00073872"/>
    <w:rsid w:val="00074DC7"/>
    <w:rsid w:val="00084783"/>
    <w:rsid w:val="000861C9"/>
    <w:rsid w:val="000A1EEA"/>
    <w:rsid w:val="000A3B46"/>
    <w:rsid w:val="000A4F8F"/>
    <w:rsid w:val="000A778D"/>
    <w:rsid w:val="000B6D91"/>
    <w:rsid w:val="000C35F2"/>
    <w:rsid w:val="000C3D00"/>
    <w:rsid w:val="000C6FB3"/>
    <w:rsid w:val="000D140F"/>
    <w:rsid w:val="000E0F88"/>
    <w:rsid w:val="000E0FC9"/>
    <w:rsid w:val="000E1E4F"/>
    <w:rsid w:val="000F3867"/>
    <w:rsid w:val="000F5AD0"/>
    <w:rsid w:val="000F6292"/>
    <w:rsid w:val="00104076"/>
    <w:rsid w:val="001117E3"/>
    <w:rsid w:val="001132AA"/>
    <w:rsid w:val="00117E1B"/>
    <w:rsid w:val="00134912"/>
    <w:rsid w:val="00136DB8"/>
    <w:rsid w:val="00141FCD"/>
    <w:rsid w:val="001424DD"/>
    <w:rsid w:val="001434B1"/>
    <w:rsid w:val="00143EA0"/>
    <w:rsid w:val="00144661"/>
    <w:rsid w:val="001449C3"/>
    <w:rsid w:val="0014575D"/>
    <w:rsid w:val="00145BBC"/>
    <w:rsid w:val="0015217E"/>
    <w:rsid w:val="0015225C"/>
    <w:rsid w:val="001536CE"/>
    <w:rsid w:val="00154165"/>
    <w:rsid w:val="00155E87"/>
    <w:rsid w:val="00156041"/>
    <w:rsid w:val="00163A12"/>
    <w:rsid w:val="00163E73"/>
    <w:rsid w:val="00165A77"/>
    <w:rsid w:val="00166013"/>
    <w:rsid w:val="0017108C"/>
    <w:rsid w:val="00174068"/>
    <w:rsid w:val="00176251"/>
    <w:rsid w:val="001825EF"/>
    <w:rsid w:val="00184EDF"/>
    <w:rsid w:val="00186B69"/>
    <w:rsid w:val="001873EB"/>
    <w:rsid w:val="00196F11"/>
    <w:rsid w:val="001B0303"/>
    <w:rsid w:val="001B6BFF"/>
    <w:rsid w:val="001C7CC1"/>
    <w:rsid w:val="001D208D"/>
    <w:rsid w:val="001D23FA"/>
    <w:rsid w:val="001D2B4B"/>
    <w:rsid w:val="001E2052"/>
    <w:rsid w:val="001E42DF"/>
    <w:rsid w:val="001F05E9"/>
    <w:rsid w:val="001F09A3"/>
    <w:rsid w:val="001F2D2D"/>
    <w:rsid w:val="001F462D"/>
    <w:rsid w:val="001F4F2D"/>
    <w:rsid w:val="001F6F17"/>
    <w:rsid w:val="00201045"/>
    <w:rsid w:val="002225A9"/>
    <w:rsid w:val="00222690"/>
    <w:rsid w:val="002231ED"/>
    <w:rsid w:val="00227277"/>
    <w:rsid w:val="00236CB4"/>
    <w:rsid w:val="0025074A"/>
    <w:rsid w:val="00256DBA"/>
    <w:rsid w:val="00260BF4"/>
    <w:rsid w:val="0026290D"/>
    <w:rsid w:val="00262A7E"/>
    <w:rsid w:val="00262BE7"/>
    <w:rsid w:val="00263CD0"/>
    <w:rsid w:val="00271A40"/>
    <w:rsid w:val="00271F5C"/>
    <w:rsid w:val="00271F5E"/>
    <w:rsid w:val="0027467F"/>
    <w:rsid w:val="00274ECE"/>
    <w:rsid w:val="00282905"/>
    <w:rsid w:val="002862F7"/>
    <w:rsid w:val="002917CE"/>
    <w:rsid w:val="002A1145"/>
    <w:rsid w:val="002A235C"/>
    <w:rsid w:val="002A59B2"/>
    <w:rsid w:val="002B3EF0"/>
    <w:rsid w:val="002C0E37"/>
    <w:rsid w:val="002C2D09"/>
    <w:rsid w:val="002C2F1C"/>
    <w:rsid w:val="002C3D3E"/>
    <w:rsid w:val="002C6ED7"/>
    <w:rsid w:val="002C7BAB"/>
    <w:rsid w:val="002D2B20"/>
    <w:rsid w:val="002D4D28"/>
    <w:rsid w:val="002D5F29"/>
    <w:rsid w:val="002E3B5C"/>
    <w:rsid w:val="002E650A"/>
    <w:rsid w:val="002F03B9"/>
    <w:rsid w:val="00305B76"/>
    <w:rsid w:val="00305DCD"/>
    <w:rsid w:val="00314E3D"/>
    <w:rsid w:val="003212F6"/>
    <w:rsid w:val="00327F31"/>
    <w:rsid w:val="0035476E"/>
    <w:rsid w:val="003621FD"/>
    <w:rsid w:val="00362753"/>
    <w:rsid w:val="00362BA6"/>
    <w:rsid w:val="00366ADB"/>
    <w:rsid w:val="00366EA8"/>
    <w:rsid w:val="003706AC"/>
    <w:rsid w:val="00372D1D"/>
    <w:rsid w:val="00375722"/>
    <w:rsid w:val="00377348"/>
    <w:rsid w:val="00380B32"/>
    <w:rsid w:val="0038122D"/>
    <w:rsid w:val="003822F5"/>
    <w:rsid w:val="00385163"/>
    <w:rsid w:val="00392304"/>
    <w:rsid w:val="00395AE2"/>
    <w:rsid w:val="00397756"/>
    <w:rsid w:val="003A4343"/>
    <w:rsid w:val="003B1688"/>
    <w:rsid w:val="003B2070"/>
    <w:rsid w:val="003B2088"/>
    <w:rsid w:val="003B2A29"/>
    <w:rsid w:val="003B2CB2"/>
    <w:rsid w:val="003B3C46"/>
    <w:rsid w:val="003B6DD2"/>
    <w:rsid w:val="003B6E5E"/>
    <w:rsid w:val="003D1EED"/>
    <w:rsid w:val="003D5F6F"/>
    <w:rsid w:val="003E5F18"/>
    <w:rsid w:val="003E7187"/>
    <w:rsid w:val="003F25FD"/>
    <w:rsid w:val="003F2673"/>
    <w:rsid w:val="003F62BB"/>
    <w:rsid w:val="0040738B"/>
    <w:rsid w:val="00410B12"/>
    <w:rsid w:val="00412A1C"/>
    <w:rsid w:val="00420044"/>
    <w:rsid w:val="00422E2C"/>
    <w:rsid w:val="0042455E"/>
    <w:rsid w:val="004268DB"/>
    <w:rsid w:val="004305DB"/>
    <w:rsid w:val="00430B5A"/>
    <w:rsid w:val="00432DA1"/>
    <w:rsid w:val="0043529A"/>
    <w:rsid w:val="00445316"/>
    <w:rsid w:val="0045038B"/>
    <w:rsid w:val="00455818"/>
    <w:rsid w:val="004647CD"/>
    <w:rsid w:val="00465A66"/>
    <w:rsid w:val="00474F5D"/>
    <w:rsid w:val="00494B53"/>
    <w:rsid w:val="0049755A"/>
    <w:rsid w:val="00497EC2"/>
    <w:rsid w:val="004A0099"/>
    <w:rsid w:val="004A455C"/>
    <w:rsid w:val="004A5C09"/>
    <w:rsid w:val="004B4613"/>
    <w:rsid w:val="004B635C"/>
    <w:rsid w:val="004C00E5"/>
    <w:rsid w:val="004C18E9"/>
    <w:rsid w:val="004C2FCA"/>
    <w:rsid w:val="004C6B7C"/>
    <w:rsid w:val="004D1744"/>
    <w:rsid w:val="004D57EB"/>
    <w:rsid w:val="004D6D7E"/>
    <w:rsid w:val="004E0A23"/>
    <w:rsid w:val="004E292D"/>
    <w:rsid w:val="004E3FF7"/>
    <w:rsid w:val="004E4843"/>
    <w:rsid w:val="004E74E2"/>
    <w:rsid w:val="004F1F22"/>
    <w:rsid w:val="004F3587"/>
    <w:rsid w:val="004F3CC7"/>
    <w:rsid w:val="00501307"/>
    <w:rsid w:val="005070A9"/>
    <w:rsid w:val="00511112"/>
    <w:rsid w:val="00517C28"/>
    <w:rsid w:val="0052182F"/>
    <w:rsid w:val="00525DF7"/>
    <w:rsid w:val="005268E0"/>
    <w:rsid w:val="00527CBA"/>
    <w:rsid w:val="005360E3"/>
    <w:rsid w:val="00541D2F"/>
    <w:rsid w:val="005453F6"/>
    <w:rsid w:val="00552C2A"/>
    <w:rsid w:val="00571604"/>
    <w:rsid w:val="005774B8"/>
    <w:rsid w:val="00582230"/>
    <w:rsid w:val="00582B8E"/>
    <w:rsid w:val="00584E48"/>
    <w:rsid w:val="00585ABE"/>
    <w:rsid w:val="005961C6"/>
    <w:rsid w:val="00596D79"/>
    <w:rsid w:val="005A24FC"/>
    <w:rsid w:val="005B018A"/>
    <w:rsid w:val="005B0727"/>
    <w:rsid w:val="005B0AB7"/>
    <w:rsid w:val="005B4B49"/>
    <w:rsid w:val="005B557D"/>
    <w:rsid w:val="005C64FB"/>
    <w:rsid w:val="005D1550"/>
    <w:rsid w:val="005D2A4C"/>
    <w:rsid w:val="005D5D92"/>
    <w:rsid w:val="005E4C42"/>
    <w:rsid w:val="005F0D9E"/>
    <w:rsid w:val="005F4519"/>
    <w:rsid w:val="005F4BB0"/>
    <w:rsid w:val="005F5E4A"/>
    <w:rsid w:val="00600289"/>
    <w:rsid w:val="00601BBC"/>
    <w:rsid w:val="00602EE4"/>
    <w:rsid w:val="0060361F"/>
    <w:rsid w:val="00603B3F"/>
    <w:rsid w:val="00606A86"/>
    <w:rsid w:val="00606AE4"/>
    <w:rsid w:val="00607F74"/>
    <w:rsid w:val="00622704"/>
    <w:rsid w:val="0062348C"/>
    <w:rsid w:val="00624E47"/>
    <w:rsid w:val="00625462"/>
    <w:rsid w:val="0062742A"/>
    <w:rsid w:val="0064063D"/>
    <w:rsid w:val="0064350C"/>
    <w:rsid w:val="006465A2"/>
    <w:rsid w:val="0064692E"/>
    <w:rsid w:val="00655EB5"/>
    <w:rsid w:val="00656DBB"/>
    <w:rsid w:val="00664F1B"/>
    <w:rsid w:val="0066567B"/>
    <w:rsid w:val="00665F0F"/>
    <w:rsid w:val="0067059C"/>
    <w:rsid w:val="006712C8"/>
    <w:rsid w:val="00676052"/>
    <w:rsid w:val="00680E36"/>
    <w:rsid w:val="0068155A"/>
    <w:rsid w:val="00683237"/>
    <w:rsid w:val="00692F72"/>
    <w:rsid w:val="00694563"/>
    <w:rsid w:val="006967E4"/>
    <w:rsid w:val="006A01BF"/>
    <w:rsid w:val="006A0490"/>
    <w:rsid w:val="006A0728"/>
    <w:rsid w:val="006A487C"/>
    <w:rsid w:val="006B07E1"/>
    <w:rsid w:val="006B1F49"/>
    <w:rsid w:val="006B6543"/>
    <w:rsid w:val="006C5E40"/>
    <w:rsid w:val="006D0EB2"/>
    <w:rsid w:val="006D2CA8"/>
    <w:rsid w:val="006D499B"/>
    <w:rsid w:val="006D656F"/>
    <w:rsid w:val="006E5D4C"/>
    <w:rsid w:val="006E7C7A"/>
    <w:rsid w:val="006F03D1"/>
    <w:rsid w:val="006F0FC2"/>
    <w:rsid w:val="006F6D29"/>
    <w:rsid w:val="00700A90"/>
    <w:rsid w:val="00700C68"/>
    <w:rsid w:val="00701FDE"/>
    <w:rsid w:val="007035DE"/>
    <w:rsid w:val="0070557E"/>
    <w:rsid w:val="00711F45"/>
    <w:rsid w:val="00721270"/>
    <w:rsid w:val="00721CD4"/>
    <w:rsid w:val="00722D88"/>
    <w:rsid w:val="00723C24"/>
    <w:rsid w:val="00725CE1"/>
    <w:rsid w:val="007273E8"/>
    <w:rsid w:val="0073242D"/>
    <w:rsid w:val="00741A0C"/>
    <w:rsid w:val="007431E0"/>
    <w:rsid w:val="007454CB"/>
    <w:rsid w:val="00746A39"/>
    <w:rsid w:val="007527BD"/>
    <w:rsid w:val="0075529F"/>
    <w:rsid w:val="00765C3F"/>
    <w:rsid w:val="00777DDB"/>
    <w:rsid w:val="00780BCF"/>
    <w:rsid w:val="007828B4"/>
    <w:rsid w:val="0079074D"/>
    <w:rsid w:val="007936CF"/>
    <w:rsid w:val="007936E4"/>
    <w:rsid w:val="0079459B"/>
    <w:rsid w:val="00796D9C"/>
    <w:rsid w:val="00797844"/>
    <w:rsid w:val="007A24E2"/>
    <w:rsid w:val="007A2D03"/>
    <w:rsid w:val="007A41EC"/>
    <w:rsid w:val="007A65CC"/>
    <w:rsid w:val="007B1199"/>
    <w:rsid w:val="007B5092"/>
    <w:rsid w:val="007C55A0"/>
    <w:rsid w:val="007C6022"/>
    <w:rsid w:val="007D7B4E"/>
    <w:rsid w:val="007E2742"/>
    <w:rsid w:val="007E34C6"/>
    <w:rsid w:val="007E44C2"/>
    <w:rsid w:val="007F011B"/>
    <w:rsid w:val="007F22FA"/>
    <w:rsid w:val="007F4516"/>
    <w:rsid w:val="007F7895"/>
    <w:rsid w:val="00800D9D"/>
    <w:rsid w:val="008034B2"/>
    <w:rsid w:val="008044B8"/>
    <w:rsid w:val="00811D11"/>
    <w:rsid w:val="00824333"/>
    <w:rsid w:val="00825955"/>
    <w:rsid w:val="00825B06"/>
    <w:rsid w:val="00826FC6"/>
    <w:rsid w:val="00832FD4"/>
    <w:rsid w:val="00834E7B"/>
    <w:rsid w:val="008406BB"/>
    <w:rsid w:val="008417C5"/>
    <w:rsid w:val="0084227E"/>
    <w:rsid w:val="00843B8B"/>
    <w:rsid w:val="00850FF8"/>
    <w:rsid w:val="00861423"/>
    <w:rsid w:val="008669AC"/>
    <w:rsid w:val="00866A8D"/>
    <w:rsid w:val="00872BE7"/>
    <w:rsid w:val="00876B4E"/>
    <w:rsid w:val="008873D5"/>
    <w:rsid w:val="00890F67"/>
    <w:rsid w:val="008A04F3"/>
    <w:rsid w:val="008A1004"/>
    <w:rsid w:val="008A1560"/>
    <w:rsid w:val="008A4479"/>
    <w:rsid w:val="008A569A"/>
    <w:rsid w:val="008B2021"/>
    <w:rsid w:val="008B29E0"/>
    <w:rsid w:val="008B3A60"/>
    <w:rsid w:val="008B402F"/>
    <w:rsid w:val="008C0A0A"/>
    <w:rsid w:val="008D0678"/>
    <w:rsid w:val="008D1C79"/>
    <w:rsid w:val="008D5C06"/>
    <w:rsid w:val="008D79A3"/>
    <w:rsid w:val="008E145E"/>
    <w:rsid w:val="008E4A67"/>
    <w:rsid w:val="008E58BC"/>
    <w:rsid w:val="008E5901"/>
    <w:rsid w:val="008F011E"/>
    <w:rsid w:val="00900885"/>
    <w:rsid w:val="0090722C"/>
    <w:rsid w:val="00915DCF"/>
    <w:rsid w:val="00920BAD"/>
    <w:rsid w:val="00923912"/>
    <w:rsid w:val="009254E6"/>
    <w:rsid w:val="0092652A"/>
    <w:rsid w:val="00927004"/>
    <w:rsid w:val="00927271"/>
    <w:rsid w:val="00950F0E"/>
    <w:rsid w:val="0095260C"/>
    <w:rsid w:val="009556DD"/>
    <w:rsid w:val="0095740F"/>
    <w:rsid w:val="00957EF0"/>
    <w:rsid w:val="009649B0"/>
    <w:rsid w:val="00967F24"/>
    <w:rsid w:val="00970A08"/>
    <w:rsid w:val="00972E9A"/>
    <w:rsid w:val="00975840"/>
    <w:rsid w:val="00975E8F"/>
    <w:rsid w:val="00977DB3"/>
    <w:rsid w:val="00981C16"/>
    <w:rsid w:val="00987C6E"/>
    <w:rsid w:val="00993202"/>
    <w:rsid w:val="00993453"/>
    <w:rsid w:val="009A5008"/>
    <w:rsid w:val="009A7213"/>
    <w:rsid w:val="009B13EE"/>
    <w:rsid w:val="009B1557"/>
    <w:rsid w:val="009C299F"/>
    <w:rsid w:val="009D1BE3"/>
    <w:rsid w:val="009D1EB4"/>
    <w:rsid w:val="009D4026"/>
    <w:rsid w:val="009D4769"/>
    <w:rsid w:val="009E0566"/>
    <w:rsid w:val="009E38C5"/>
    <w:rsid w:val="009E6DE3"/>
    <w:rsid w:val="009F119F"/>
    <w:rsid w:val="009F2179"/>
    <w:rsid w:val="009F3DDE"/>
    <w:rsid w:val="009F66A4"/>
    <w:rsid w:val="00A0315D"/>
    <w:rsid w:val="00A03FFF"/>
    <w:rsid w:val="00A07BB9"/>
    <w:rsid w:val="00A123D5"/>
    <w:rsid w:val="00A1660E"/>
    <w:rsid w:val="00A177BC"/>
    <w:rsid w:val="00A17F5F"/>
    <w:rsid w:val="00A20CD5"/>
    <w:rsid w:val="00A21682"/>
    <w:rsid w:val="00A24EAC"/>
    <w:rsid w:val="00A263D0"/>
    <w:rsid w:val="00A2704E"/>
    <w:rsid w:val="00A34020"/>
    <w:rsid w:val="00A35FBF"/>
    <w:rsid w:val="00A40ECF"/>
    <w:rsid w:val="00A47174"/>
    <w:rsid w:val="00A4765A"/>
    <w:rsid w:val="00A50936"/>
    <w:rsid w:val="00A60A03"/>
    <w:rsid w:val="00A60CC6"/>
    <w:rsid w:val="00A63749"/>
    <w:rsid w:val="00A6455D"/>
    <w:rsid w:val="00A67390"/>
    <w:rsid w:val="00A70E5E"/>
    <w:rsid w:val="00A74974"/>
    <w:rsid w:val="00A85597"/>
    <w:rsid w:val="00A96C20"/>
    <w:rsid w:val="00A96DA6"/>
    <w:rsid w:val="00AA3AF0"/>
    <w:rsid w:val="00AA3BC6"/>
    <w:rsid w:val="00AB3EE4"/>
    <w:rsid w:val="00AB66C5"/>
    <w:rsid w:val="00AB78B8"/>
    <w:rsid w:val="00AC3962"/>
    <w:rsid w:val="00AC5137"/>
    <w:rsid w:val="00AC57DA"/>
    <w:rsid w:val="00AD74A4"/>
    <w:rsid w:val="00AD7DB2"/>
    <w:rsid w:val="00AE20A0"/>
    <w:rsid w:val="00AE6395"/>
    <w:rsid w:val="00AF5C80"/>
    <w:rsid w:val="00AF6890"/>
    <w:rsid w:val="00B018C0"/>
    <w:rsid w:val="00B118DC"/>
    <w:rsid w:val="00B11BCD"/>
    <w:rsid w:val="00B175ED"/>
    <w:rsid w:val="00B20FD8"/>
    <w:rsid w:val="00B245D0"/>
    <w:rsid w:val="00B324FE"/>
    <w:rsid w:val="00B32ECA"/>
    <w:rsid w:val="00B40224"/>
    <w:rsid w:val="00B4229F"/>
    <w:rsid w:val="00B44761"/>
    <w:rsid w:val="00B5313D"/>
    <w:rsid w:val="00B5575D"/>
    <w:rsid w:val="00B61733"/>
    <w:rsid w:val="00B642A6"/>
    <w:rsid w:val="00B64E58"/>
    <w:rsid w:val="00B71BC7"/>
    <w:rsid w:val="00B8173C"/>
    <w:rsid w:val="00B869B5"/>
    <w:rsid w:val="00B87D7E"/>
    <w:rsid w:val="00B90F7E"/>
    <w:rsid w:val="00B916F6"/>
    <w:rsid w:val="00B92CDF"/>
    <w:rsid w:val="00B9305C"/>
    <w:rsid w:val="00B938B2"/>
    <w:rsid w:val="00BA1023"/>
    <w:rsid w:val="00BA4443"/>
    <w:rsid w:val="00BA4AF4"/>
    <w:rsid w:val="00BB26A7"/>
    <w:rsid w:val="00BB2DCB"/>
    <w:rsid w:val="00BB39C6"/>
    <w:rsid w:val="00BB4E64"/>
    <w:rsid w:val="00BB6A84"/>
    <w:rsid w:val="00BD1180"/>
    <w:rsid w:val="00BD4765"/>
    <w:rsid w:val="00BD56A9"/>
    <w:rsid w:val="00BE085C"/>
    <w:rsid w:val="00BE1C5E"/>
    <w:rsid w:val="00BE24C4"/>
    <w:rsid w:val="00BE75B0"/>
    <w:rsid w:val="00BE7CC7"/>
    <w:rsid w:val="00BF7F7F"/>
    <w:rsid w:val="00C02FEF"/>
    <w:rsid w:val="00C07507"/>
    <w:rsid w:val="00C165BC"/>
    <w:rsid w:val="00C27974"/>
    <w:rsid w:val="00C30E71"/>
    <w:rsid w:val="00C31F93"/>
    <w:rsid w:val="00C3477B"/>
    <w:rsid w:val="00C35C71"/>
    <w:rsid w:val="00C36BDD"/>
    <w:rsid w:val="00C3735C"/>
    <w:rsid w:val="00C42724"/>
    <w:rsid w:val="00C45152"/>
    <w:rsid w:val="00C46CAE"/>
    <w:rsid w:val="00C52363"/>
    <w:rsid w:val="00C53F0C"/>
    <w:rsid w:val="00C57374"/>
    <w:rsid w:val="00C6132F"/>
    <w:rsid w:val="00C61BFD"/>
    <w:rsid w:val="00C63D62"/>
    <w:rsid w:val="00C70B1A"/>
    <w:rsid w:val="00C7137B"/>
    <w:rsid w:val="00C7420A"/>
    <w:rsid w:val="00C7481B"/>
    <w:rsid w:val="00C769BE"/>
    <w:rsid w:val="00C80BC6"/>
    <w:rsid w:val="00C81B03"/>
    <w:rsid w:val="00C826EB"/>
    <w:rsid w:val="00C91A23"/>
    <w:rsid w:val="00C966CB"/>
    <w:rsid w:val="00CA4BE8"/>
    <w:rsid w:val="00CB4907"/>
    <w:rsid w:val="00CC1D0E"/>
    <w:rsid w:val="00CC4D21"/>
    <w:rsid w:val="00CD465D"/>
    <w:rsid w:val="00CD7C4B"/>
    <w:rsid w:val="00CE0578"/>
    <w:rsid w:val="00CE2873"/>
    <w:rsid w:val="00CF0BAD"/>
    <w:rsid w:val="00CF244D"/>
    <w:rsid w:val="00D11C8C"/>
    <w:rsid w:val="00D128A9"/>
    <w:rsid w:val="00D13C9E"/>
    <w:rsid w:val="00D14CE6"/>
    <w:rsid w:val="00D15582"/>
    <w:rsid w:val="00D15B96"/>
    <w:rsid w:val="00D17228"/>
    <w:rsid w:val="00D17EE9"/>
    <w:rsid w:val="00D23438"/>
    <w:rsid w:val="00D235E3"/>
    <w:rsid w:val="00D26ADA"/>
    <w:rsid w:val="00D30773"/>
    <w:rsid w:val="00D308E6"/>
    <w:rsid w:val="00D33583"/>
    <w:rsid w:val="00D43FA8"/>
    <w:rsid w:val="00D470C9"/>
    <w:rsid w:val="00D504FC"/>
    <w:rsid w:val="00D54254"/>
    <w:rsid w:val="00D556D5"/>
    <w:rsid w:val="00D56F19"/>
    <w:rsid w:val="00D60C03"/>
    <w:rsid w:val="00D6444B"/>
    <w:rsid w:val="00D64867"/>
    <w:rsid w:val="00D74C58"/>
    <w:rsid w:val="00D910E8"/>
    <w:rsid w:val="00D93DF6"/>
    <w:rsid w:val="00D97589"/>
    <w:rsid w:val="00DA0776"/>
    <w:rsid w:val="00DA2CC1"/>
    <w:rsid w:val="00DA5937"/>
    <w:rsid w:val="00DA7CDC"/>
    <w:rsid w:val="00DA7ED3"/>
    <w:rsid w:val="00DB08CB"/>
    <w:rsid w:val="00DB1FFE"/>
    <w:rsid w:val="00DB359A"/>
    <w:rsid w:val="00DB5666"/>
    <w:rsid w:val="00DB578C"/>
    <w:rsid w:val="00DB69B2"/>
    <w:rsid w:val="00DC5139"/>
    <w:rsid w:val="00DC6353"/>
    <w:rsid w:val="00DD44FB"/>
    <w:rsid w:val="00DD4CEB"/>
    <w:rsid w:val="00DD53F1"/>
    <w:rsid w:val="00DD618C"/>
    <w:rsid w:val="00DD6274"/>
    <w:rsid w:val="00DD7E75"/>
    <w:rsid w:val="00DE6B72"/>
    <w:rsid w:val="00DE6E32"/>
    <w:rsid w:val="00DF18B7"/>
    <w:rsid w:val="00DF5742"/>
    <w:rsid w:val="00E0319D"/>
    <w:rsid w:val="00E03CB2"/>
    <w:rsid w:val="00E04899"/>
    <w:rsid w:val="00E100E1"/>
    <w:rsid w:val="00E148D6"/>
    <w:rsid w:val="00E27FB7"/>
    <w:rsid w:val="00E3257A"/>
    <w:rsid w:val="00E3291D"/>
    <w:rsid w:val="00E3446F"/>
    <w:rsid w:val="00E34BA2"/>
    <w:rsid w:val="00E362C6"/>
    <w:rsid w:val="00E36446"/>
    <w:rsid w:val="00E41BC7"/>
    <w:rsid w:val="00E41FC9"/>
    <w:rsid w:val="00E430AF"/>
    <w:rsid w:val="00E44131"/>
    <w:rsid w:val="00E50EF1"/>
    <w:rsid w:val="00E546BD"/>
    <w:rsid w:val="00E62B68"/>
    <w:rsid w:val="00E65D92"/>
    <w:rsid w:val="00E66436"/>
    <w:rsid w:val="00E669EE"/>
    <w:rsid w:val="00E70309"/>
    <w:rsid w:val="00E7257E"/>
    <w:rsid w:val="00E72EE3"/>
    <w:rsid w:val="00E82345"/>
    <w:rsid w:val="00E86C21"/>
    <w:rsid w:val="00E95980"/>
    <w:rsid w:val="00EA3D25"/>
    <w:rsid w:val="00EB632E"/>
    <w:rsid w:val="00EB6708"/>
    <w:rsid w:val="00EC18F9"/>
    <w:rsid w:val="00EC3B3F"/>
    <w:rsid w:val="00ED172D"/>
    <w:rsid w:val="00ED5191"/>
    <w:rsid w:val="00EE0DEB"/>
    <w:rsid w:val="00EE153D"/>
    <w:rsid w:val="00EE2EEE"/>
    <w:rsid w:val="00EE41F5"/>
    <w:rsid w:val="00EE66F1"/>
    <w:rsid w:val="00EF074A"/>
    <w:rsid w:val="00EF573E"/>
    <w:rsid w:val="00F03F11"/>
    <w:rsid w:val="00F04B18"/>
    <w:rsid w:val="00F143F5"/>
    <w:rsid w:val="00F15D84"/>
    <w:rsid w:val="00F22AC7"/>
    <w:rsid w:val="00F23DD2"/>
    <w:rsid w:val="00F25654"/>
    <w:rsid w:val="00F279BC"/>
    <w:rsid w:val="00F377EC"/>
    <w:rsid w:val="00F40AC9"/>
    <w:rsid w:val="00F52BAC"/>
    <w:rsid w:val="00F56A2B"/>
    <w:rsid w:val="00F6017E"/>
    <w:rsid w:val="00F662C1"/>
    <w:rsid w:val="00F74CF4"/>
    <w:rsid w:val="00F75EE4"/>
    <w:rsid w:val="00F76273"/>
    <w:rsid w:val="00F76AD7"/>
    <w:rsid w:val="00F776B2"/>
    <w:rsid w:val="00F77CFD"/>
    <w:rsid w:val="00F8005B"/>
    <w:rsid w:val="00F85708"/>
    <w:rsid w:val="00FA0A43"/>
    <w:rsid w:val="00FB068D"/>
    <w:rsid w:val="00FB182E"/>
    <w:rsid w:val="00FB1C3D"/>
    <w:rsid w:val="00FC5546"/>
    <w:rsid w:val="00FD01CE"/>
    <w:rsid w:val="00FE0E1B"/>
    <w:rsid w:val="00FE30BC"/>
    <w:rsid w:val="00FF14D1"/>
    <w:rsid w:val="00FF4166"/>
    <w:rsid w:val="0A428AB1"/>
    <w:rsid w:val="20B7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91E03C"/>
  <w15:chartTrackingRefBased/>
  <w15:docId w15:val="{FC7C8067-9C25-46E8-9C35-C23F51CB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link w:val="z-Top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gfieldrequired">
    <w:name w:val="gfield_required"/>
    <w:basedOn w:val="DefaultParagraphFont"/>
    <w:rsid w:val="008A1004"/>
  </w:style>
  <w:style w:type="character" w:customStyle="1" w:styleId="ginputleft">
    <w:name w:val="ginput_left"/>
    <w:basedOn w:val="DefaultParagraphFont"/>
    <w:rsid w:val="008A1004"/>
  </w:style>
  <w:style w:type="character" w:customStyle="1" w:styleId="ginputright">
    <w:name w:val="ginput_right"/>
    <w:basedOn w:val="DefaultParagraphFont"/>
    <w:rsid w:val="008A1004"/>
  </w:style>
  <w:style w:type="character" w:customStyle="1" w:styleId="ginputfull">
    <w:name w:val="ginput_full"/>
    <w:basedOn w:val="DefaultParagraphFont"/>
    <w:rsid w:val="008A1004"/>
  </w:style>
  <w:style w:type="character" w:customStyle="1" w:styleId="apple-converted-space">
    <w:name w:val="apple-converted-space"/>
    <w:basedOn w:val="DefaultParagraphFont"/>
    <w:rsid w:val="008A1004"/>
  </w:style>
  <w:style w:type="character" w:styleId="Strong">
    <w:name w:val="Strong"/>
    <w:uiPriority w:val="22"/>
    <w:qFormat/>
    <w:rsid w:val="008A100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link w:val="z-Bottom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970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1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5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04FC"/>
  </w:style>
  <w:style w:type="paragraph" w:styleId="Footer">
    <w:name w:val="footer"/>
    <w:basedOn w:val="Normal"/>
    <w:link w:val="FooterChar"/>
    <w:uiPriority w:val="99"/>
    <w:unhideWhenUsed/>
    <w:rsid w:val="00D5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FC"/>
  </w:style>
  <w:style w:type="character" w:styleId="Hyperlink">
    <w:name w:val="Hyperlink"/>
    <w:uiPriority w:val="99"/>
    <w:unhideWhenUsed/>
    <w:rsid w:val="00432DA1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F1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15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D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5D8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E58BC"/>
    <w:rPr>
      <w:color w:val="954F72" w:themeColor="followedHyperlink"/>
      <w:u w:val="single"/>
    </w:rPr>
  </w:style>
  <w:style w:type="table" w:styleId="GridTable4-Accent2">
    <w:name w:val="Grid Table 4 Accent 2"/>
    <w:basedOn w:val="TableNormal"/>
    <w:uiPriority w:val="49"/>
    <w:rsid w:val="007936C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5360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60E3"/>
  </w:style>
  <w:style w:type="character" w:styleId="FootnoteReference">
    <w:name w:val="footnote reference"/>
    <w:basedOn w:val="DefaultParagraphFont"/>
    <w:uiPriority w:val="99"/>
    <w:semiHidden/>
    <w:unhideWhenUsed/>
    <w:rsid w:val="005360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85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373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2BE7"/>
    <w:rPr>
      <w:sz w:val="22"/>
      <w:szCs w:val="22"/>
    </w:rPr>
  </w:style>
  <w:style w:type="character" w:customStyle="1" w:styleId="normaltextrun">
    <w:name w:val="normaltextrun"/>
    <w:basedOn w:val="DefaultParagraphFont"/>
    <w:rsid w:val="00366ADB"/>
  </w:style>
  <w:style w:type="character" w:customStyle="1" w:styleId="eop">
    <w:name w:val="eop"/>
    <w:basedOn w:val="DefaultParagraphFont"/>
    <w:rsid w:val="00366ADB"/>
  </w:style>
  <w:style w:type="character" w:customStyle="1" w:styleId="cf01">
    <w:name w:val="cf01"/>
    <w:basedOn w:val="DefaultParagraphFont"/>
    <w:rsid w:val="003822F5"/>
    <w:rPr>
      <w:rFonts w:ascii="Segoe UI" w:hAnsi="Segoe UI" w:cs="Segoe UI" w:hint="default"/>
      <w:sz w:val="18"/>
      <w:szCs w:val="18"/>
    </w:rPr>
  </w:style>
  <w:style w:type="paragraph" w:customStyle="1" w:styleId="Style1">
    <w:name w:val="Style1"/>
    <w:basedOn w:val="Heading1"/>
    <w:qFormat/>
    <w:rsid w:val="00664F1B"/>
    <w:pPr>
      <w:numPr>
        <w:numId w:val="19"/>
      </w:numPr>
      <w:tabs>
        <w:tab w:val="num" w:pos="720"/>
      </w:tabs>
      <w:ind w:left="720"/>
    </w:pPr>
    <w:rPr>
      <w:rFonts w:ascii="Calibri Light" w:eastAsia="Times New Roman" w:hAnsi="Calibri Light" w:cs="Times New Roman"/>
      <w:b/>
      <w:color w:val="2E74B5"/>
      <w:lang w:val="en-US"/>
    </w:rPr>
  </w:style>
  <w:style w:type="paragraph" w:customStyle="1" w:styleId="Style2">
    <w:name w:val="Style2"/>
    <w:basedOn w:val="Normal"/>
    <w:link w:val="Style2Char"/>
    <w:qFormat/>
    <w:rsid w:val="00664F1B"/>
    <w:pPr>
      <w:keepNext/>
      <w:keepLines/>
      <w:numPr>
        <w:numId w:val="7"/>
      </w:numPr>
      <w:spacing w:before="240" w:after="0"/>
      <w:outlineLvl w:val="0"/>
    </w:pPr>
    <w:rPr>
      <w:rFonts w:ascii="Calibri Light" w:eastAsia="Times New Roman" w:hAnsi="Calibri Light"/>
      <w:b/>
      <w:color w:val="2E74B5"/>
      <w:sz w:val="32"/>
      <w:szCs w:val="32"/>
      <w:lang w:val="en-US"/>
    </w:rPr>
  </w:style>
  <w:style w:type="character" w:customStyle="1" w:styleId="Style2Char">
    <w:name w:val="Style2 Char"/>
    <w:link w:val="Style2"/>
    <w:rsid w:val="00664F1B"/>
    <w:rPr>
      <w:rFonts w:ascii="Calibri Light" w:eastAsia="Times New Roman" w:hAnsi="Calibri Light"/>
      <w:b/>
      <w:color w:val="2E74B5"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64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7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4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54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4554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4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9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940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8453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024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25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3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3641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8662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916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2909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771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381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92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5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18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81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7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212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338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0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2731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439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0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543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3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593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0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6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354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3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0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657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2432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180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884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2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8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sf-transformation.org/" TargetMode="External"/><Relationship Id="rId18" Type="http://schemas.openxmlformats.org/officeDocument/2006/relationships/hyperlink" Target="https://msfintl.sharepoint.com/:x:/r/sites/msfintlcommunities/tic/Guidelines/2.%20Templates/7.%20TIC%20Proposal%20and%20Project%20Budget%20Template%20V3%20-%20Jan%202024.xlsx?d=w2ba1d34457a24e3ca2dee0256357ce8f&amp;csf=1&amp;web=1&amp;e=SfZ4E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" TargetMode="External"/><Relationship Id="rId7" Type="http://schemas.openxmlformats.org/officeDocument/2006/relationships/styles" Target="styles.xml"/><Relationship Id="rId12" Type="http://schemas.openxmlformats.org/officeDocument/2006/relationships/hyperlink" Target="mailto:TIC@msf.org" TargetMode="External"/><Relationship Id="rId17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exxUp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sfintl.sharepoint.com/:x:/r/sites/msfintlcommunities/tic/Guidelines/2.%20Templates/9.%20TIC%20RACI%20Template%20V1.0%20-%20November%202022.xlsx?d=w704420a72df34e448065dbd592a9f440&amp;csf=1&amp;web=1&amp;e=GtB5Lm" TargetMode="External"/><Relationship Id="rId20" Type="http://schemas.openxmlformats.org/officeDocument/2006/relationships/hyperlink" Target="https://msfintl.sharepoint.com/:x:/r/sites/msfintlcommunities/tic/Guidelines/3.%20Metrics/2023%2007%2004%20Annex%201%20TIC%20Metrics%20Framework%20v1.3.xlsx?d=w2c8c88fcab604e6baef9c9d7f26cf448&amp;csf=1&amp;web=1&amp;e=ANLhW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GLvUdb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ZFnUqA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sfintl.sharepoint.com/sites/msfintlcommunities/tic/SitePages/Project-Portal.asp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ab738-2f7d-4cde-8d2b-eeae14c19eed">DOCID-1437607359-291</_dlc_DocId>
    <_dlc_DocIdUrl xmlns="b5aab738-2f7d-4cde-8d2b-eeae14c19eed">
      <Url>https://msfintl.sharepoint.com/sites/msfintlcommunities/tic/_layouts/15/DocIdRedir.aspx?ID=DOCID-1437607359-291</Url>
      <Description>DOCID-1437607359-291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A416E-4C9B-4C37-A343-F5DA02DB3B84}">
  <ds:schemaRefs>
    <ds:schemaRef ds:uri="http://schemas.microsoft.com/office/2006/metadata/properties"/>
    <ds:schemaRef ds:uri="http://schemas.microsoft.com/office/infopath/2007/PartnerControls"/>
    <ds:schemaRef ds:uri="b5aab738-2f7d-4cde-8d2b-eeae14c19eed"/>
    <ds:schemaRef ds:uri="20c1abfa-485b-41c9-a329-38772ca1fd48"/>
    <ds:schemaRef ds:uri="86bf8e3f-9c40-4055-92e6-c35065386d84"/>
  </ds:schemaRefs>
</ds:datastoreItem>
</file>

<file path=customXml/itemProps2.xml><?xml version="1.0" encoding="utf-8"?>
<ds:datastoreItem xmlns:ds="http://schemas.openxmlformats.org/officeDocument/2006/customXml" ds:itemID="{4F48526A-689D-4CB7-8A9A-A20BED1B7D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54570-23A8-45CF-B887-C15BEF5B1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f8e3f-9c40-4055-92e6-c35065386d84"/>
    <ds:schemaRef ds:uri="b5aab738-2f7d-4cde-8d2b-eeae14c19eed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42184-6F03-4C9B-AE24-33B6363A89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FA19166-2BFF-4DC5-88AC-40E9B97432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Kalafatides</dc:creator>
  <cp:keywords/>
  <dc:description/>
  <cp:lastModifiedBy>Bo Strange Sørensen (MSF)</cp:lastModifiedBy>
  <cp:revision>50</cp:revision>
  <cp:lastPrinted>2017-01-19T23:48:00Z</cp:lastPrinted>
  <dcterms:created xsi:type="dcterms:W3CDTF">2023-11-20T22:31:00Z</dcterms:created>
  <dcterms:modified xsi:type="dcterms:W3CDTF">2024-10-08T14:06:00Z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0x010100B3E2AA0B74C00F46880A908D3EF579F8</vt:lpwstr>
  </property>
  <property fmtid="{D5CDD505-2E9C-101B-9397-08002B2CF9AE}" pid="3" name="_dlc_DocIdItemGuid">
    <vt:lpwstr>c4f8ca3a-2193-4cc3-89f0-47417a6f0eeb</vt:lpwstr>
  </property>
  <property fmtid="{D5CDD505-2E9C-101B-9397-08002B2CF9AE}" pid="4" name="MediaServiceImageTags">
    <vt:lpwstr/>
  </property>
</Properties>
</file>